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AB0" w:rsidRPr="00604215" w:rsidRDefault="00E6768F" w:rsidP="00946AB0">
      <w:pPr>
        <w:jc w:val="center"/>
        <w:rPr>
          <w:b/>
          <w:sz w:val="28"/>
          <w:szCs w:val="28"/>
        </w:rPr>
      </w:pPr>
      <w:r>
        <w:rPr>
          <w:b/>
          <w:noProof/>
          <w:sz w:val="28"/>
          <w:szCs w:val="28"/>
        </w:rPr>
        <w:drawing>
          <wp:inline distT="0" distB="0" distL="0" distR="0">
            <wp:extent cx="5733415" cy="775525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ver_2017_2021.jpg"/>
                    <pic:cNvPicPr/>
                  </pic:nvPicPr>
                  <pic:blipFill>
                    <a:blip r:embed="rId7">
                      <a:extLst>
                        <a:ext uri="{28A0092B-C50C-407E-A947-70E740481C1C}">
                          <a14:useLocalDpi xmlns:a14="http://schemas.microsoft.com/office/drawing/2010/main" val="0"/>
                        </a:ext>
                      </a:extLst>
                    </a:blip>
                    <a:stretch>
                      <a:fillRect/>
                    </a:stretch>
                  </pic:blipFill>
                  <pic:spPr>
                    <a:xfrm>
                      <a:off x="0" y="0"/>
                      <a:ext cx="5733415" cy="7755255"/>
                    </a:xfrm>
                    <a:prstGeom prst="rect">
                      <a:avLst/>
                    </a:prstGeom>
                  </pic:spPr>
                </pic:pic>
              </a:graphicData>
            </a:graphic>
          </wp:inline>
        </w:drawing>
      </w:r>
    </w:p>
    <w:p w:rsidR="00946AB0" w:rsidRDefault="00946AB0" w:rsidP="00946AB0">
      <w:pPr>
        <w:jc w:val="center"/>
        <w:rPr>
          <w:b/>
          <w:sz w:val="28"/>
          <w:szCs w:val="28"/>
        </w:rPr>
      </w:pPr>
      <w:r w:rsidRPr="00604215">
        <w:rPr>
          <w:b/>
          <w:sz w:val="28"/>
          <w:szCs w:val="28"/>
        </w:rPr>
        <w:br w:type="page"/>
      </w:r>
    </w:p>
    <w:p w:rsidR="00946AB0" w:rsidRDefault="00946AB0" w:rsidP="00946AB0">
      <w:pPr>
        <w:jc w:val="center"/>
        <w:rPr>
          <w:b/>
          <w:sz w:val="28"/>
          <w:szCs w:val="28"/>
        </w:rPr>
      </w:pPr>
    </w:p>
    <w:p w:rsidR="00946AB0" w:rsidRDefault="00946AB0" w:rsidP="00946AB0">
      <w:pPr>
        <w:jc w:val="center"/>
        <w:rPr>
          <w:b/>
          <w:sz w:val="28"/>
          <w:szCs w:val="28"/>
        </w:rPr>
      </w:pPr>
    </w:p>
    <w:p w:rsidR="00946AB0" w:rsidRDefault="00946AB0" w:rsidP="00946AB0">
      <w:pPr>
        <w:jc w:val="center"/>
        <w:rPr>
          <w:b/>
          <w:sz w:val="28"/>
          <w:szCs w:val="28"/>
        </w:rPr>
      </w:pPr>
    </w:p>
    <w:p w:rsidR="00946AB0" w:rsidRDefault="00946AB0" w:rsidP="00946AB0">
      <w:pPr>
        <w:jc w:val="center"/>
        <w:rPr>
          <w:b/>
          <w:sz w:val="28"/>
          <w:szCs w:val="28"/>
        </w:rPr>
      </w:pPr>
    </w:p>
    <w:p w:rsidR="00946AB0" w:rsidRDefault="00946AB0" w:rsidP="00946AB0">
      <w:pPr>
        <w:jc w:val="center"/>
        <w:rPr>
          <w:b/>
          <w:sz w:val="28"/>
          <w:szCs w:val="28"/>
        </w:rPr>
      </w:pPr>
    </w:p>
    <w:p w:rsidR="00946AB0" w:rsidRDefault="00946AB0" w:rsidP="00946AB0">
      <w:pPr>
        <w:jc w:val="center"/>
        <w:rPr>
          <w:b/>
          <w:sz w:val="28"/>
          <w:szCs w:val="28"/>
        </w:rPr>
      </w:pPr>
    </w:p>
    <w:p w:rsidR="00946AB0" w:rsidRDefault="00946AB0" w:rsidP="00946AB0">
      <w:pPr>
        <w:jc w:val="center"/>
        <w:rPr>
          <w:b/>
          <w:sz w:val="28"/>
          <w:szCs w:val="28"/>
        </w:rPr>
      </w:pPr>
    </w:p>
    <w:p w:rsidR="00946AB0" w:rsidRDefault="00946AB0" w:rsidP="00946AB0">
      <w:pPr>
        <w:jc w:val="center"/>
        <w:rPr>
          <w:b/>
          <w:sz w:val="28"/>
          <w:szCs w:val="28"/>
        </w:rPr>
      </w:pPr>
    </w:p>
    <w:p w:rsidR="00946AB0" w:rsidRDefault="00946AB0" w:rsidP="00946AB0">
      <w:pPr>
        <w:jc w:val="center"/>
        <w:rPr>
          <w:b/>
          <w:sz w:val="28"/>
          <w:szCs w:val="28"/>
        </w:rPr>
      </w:pPr>
    </w:p>
    <w:p w:rsidR="00946AB0" w:rsidRDefault="00946AB0" w:rsidP="00946AB0">
      <w:pPr>
        <w:jc w:val="center"/>
        <w:rPr>
          <w:b/>
          <w:sz w:val="28"/>
          <w:szCs w:val="28"/>
        </w:rPr>
      </w:pPr>
    </w:p>
    <w:p w:rsidR="00946AB0" w:rsidRDefault="00946AB0" w:rsidP="00946AB0">
      <w:pPr>
        <w:jc w:val="center"/>
        <w:rPr>
          <w:b/>
          <w:sz w:val="28"/>
          <w:szCs w:val="28"/>
        </w:rPr>
      </w:pPr>
    </w:p>
    <w:p w:rsidR="00946AB0" w:rsidRDefault="00946AB0" w:rsidP="00946AB0">
      <w:pPr>
        <w:jc w:val="center"/>
        <w:rPr>
          <w:b/>
          <w:sz w:val="28"/>
          <w:szCs w:val="28"/>
        </w:rPr>
      </w:pPr>
    </w:p>
    <w:p w:rsidR="00946AB0" w:rsidRDefault="00946AB0" w:rsidP="00946AB0">
      <w:pPr>
        <w:jc w:val="center"/>
        <w:rPr>
          <w:b/>
          <w:sz w:val="28"/>
          <w:szCs w:val="28"/>
        </w:rPr>
      </w:pPr>
    </w:p>
    <w:p w:rsidR="00946AB0" w:rsidRDefault="00946AB0" w:rsidP="00946AB0">
      <w:pPr>
        <w:jc w:val="center"/>
        <w:rPr>
          <w:b/>
          <w:sz w:val="28"/>
          <w:szCs w:val="28"/>
        </w:rPr>
      </w:pPr>
    </w:p>
    <w:p w:rsidR="00946AB0" w:rsidRDefault="00946AB0" w:rsidP="00946AB0">
      <w:pPr>
        <w:jc w:val="center"/>
        <w:rPr>
          <w:b/>
          <w:sz w:val="28"/>
          <w:szCs w:val="28"/>
        </w:rPr>
      </w:pPr>
    </w:p>
    <w:p w:rsidR="00946AB0" w:rsidRDefault="00946AB0" w:rsidP="00946AB0">
      <w:pPr>
        <w:jc w:val="center"/>
        <w:rPr>
          <w:b/>
          <w:sz w:val="28"/>
          <w:szCs w:val="28"/>
        </w:rPr>
      </w:pPr>
    </w:p>
    <w:p w:rsidR="00946AB0" w:rsidRDefault="00946AB0" w:rsidP="00946AB0">
      <w:pPr>
        <w:jc w:val="center"/>
        <w:rPr>
          <w:b/>
          <w:sz w:val="28"/>
          <w:szCs w:val="28"/>
        </w:rPr>
      </w:pPr>
    </w:p>
    <w:p w:rsidR="00946AB0" w:rsidRDefault="00946AB0" w:rsidP="00946AB0">
      <w:pPr>
        <w:jc w:val="center"/>
        <w:rPr>
          <w:b/>
          <w:sz w:val="28"/>
          <w:szCs w:val="28"/>
        </w:rPr>
      </w:pPr>
    </w:p>
    <w:p w:rsidR="00946AB0" w:rsidRDefault="00946AB0" w:rsidP="00946AB0">
      <w:pPr>
        <w:jc w:val="center"/>
        <w:rPr>
          <w:b/>
          <w:sz w:val="28"/>
          <w:szCs w:val="28"/>
        </w:rPr>
      </w:pPr>
    </w:p>
    <w:p w:rsidR="00946AB0" w:rsidRDefault="00946AB0" w:rsidP="00946AB0">
      <w:pPr>
        <w:jc w:val="center"/>
        <w:rPr>
          <w:b/>
          <w:sz w:val="28"/>
          <w:szCs w:val="28"/>
        </w:rPr>
      </w:pPr>
    </w:p>
    <w:p w:rsidR="00946AB0" w:rsidRDefault="00946AB0" w:rsidP="00946AB0">
      <w:pPr>
        <w:jc w:val="center"/>
        <w:rPr>
          <w:b/>
          <w:sz w:val="28"/>
          <w:szCs w:val="28"/>
        </w:rPr>
      </w:pPr>
    </w:p>
    <w:p w:rsidR="00946AB0" w:rsidRDefault="00946AB0" w:rsidP="00946AB0">
      <w:pPr>
        <w:jc w:val="center"/>
        <w:rPr>
          <w:b/>
          <w:sz w:val="28"/>
          <w:szCs w:val="28"/>
        </w:rPr>
      </w:pPr>
    </w:p>
    <w:p w:rsidR="00946AB0" w:rsidRDefault="00946AB0" w:rsidP="00946AB0">
      <w:pPr>
        <w:jc w:val="center"/>
        <w:rPr>
          <w:b/>
          <w:sz w:val="28"/>
          <w:szCs w:val="28"/>
        </w:rPr>
      </w:pPr>
    </w:p>
    <w:p w:rsidR="00946AB0" w:rsidRDefault="00946AB0" w:rsidP="00946AB0">
      <w:pPr>
        <w:jc w:val="center"/>
        <w:rPr>
          <w:b/>
          <w:sz w:val="28"/>
          <w:szCs w:val="28"/>
        </w:rPr>
      </w:pPr>
    </w:p>
    <w:p w:rsidR="00946AB0" w:rsidRDefault="00946AB0" w:rsidP="00946AB0">
      <w:pPr>
        <w:jc w:val="center"/>
        <w:rPr>
          <w:b/>
          <w:sz w:val="28"/>
          <w:szCs w:val="28"/>
        </w:rPr>
      </w:pPr>
    </w:p>
    <w:p w:rsidR="00946AB0" w:rsidRPr="00604215" w:rsidRDefault="00946AB0" w:rsidP="00946AB0">
      <w:pPr>
        <w:pBdr>
          <w:bottom w:val="single" w:sz="12" w:space="1" w:color="auto"/>
        </w:pBdr>
        <w:jc w:val="center"/>
        <w:rPr>
          <w:b/>
          <w:sz w:val="28"/>
          <w:szCs w:val="28"/>
        </w:rPr>
      </w:pPr>
    </w:p>
    <w:p w:rsidR="00946AB0" w:rsidRDefault="00946AB0" w:rsidP="00946AB0">
      <w:pPr>
        <w:jc w:val="center"/>
        <w:rPr>
          <w:sz w:val="28"/>
          <w:szCs w:val="28"/>
        </w:rPr>
      </w:pPr>
    </w:p>
    <w:p w:rsidR="00946AB0" w:rsidRPr="00604215" w:rsidRDefault="00946AB0" w:rsidP="00946AB0">
      <w:pPr>
        <w:jc w:val="center"/>
        <w:rPr>
          <w:sz w:val="28"/>
          <w:szCs w:val="28"/>
        </w:rPr>
      </w:pPr>
      <w:r w:rsidRPr="00604215">
        <w:rPr>
          <w:sz w:val="28"/>
          <w:szCs w:val="28"/>
        </w:rPr>
        <w:t>Chuyển Ngữ</w:t>
      </w:r>
    </w:p>
    <w:p w:rsidR="00946AB0" w:rsidRPr="00845E10" w:rsidRDefault="00946AB0" w:rsidP="00946AB0">
      <w:pPr>
        <w:jc w:val="center"/>
        <w:rPr>
          <w:b/>
          <w:sz w:val="28"/>
          <w:szCs w:val="28"/>
        </w:rPr>
      </w:pPr>
      <w:r w:rsidRPr="00845E10">
        <w:rPr>
          <w:b/>
          <w:sz w:val="28"/>
          <w:szCs w:val="28"/>
        </w:rPr>
        <w:t>Lm. Phêrô Nguyễn Quang Vinh</w:t>
      </w:r>
    </w:p>
    <w:p w:rsidR="00946AB0" w:rsidRDefault="00946AB0" w:rsidP="00946AB0">
      <w:pPr>
        <w:jc w:val="center"/>
        <w:rPr>
          <w:sz w:val="28"/>
          <w:szCs w:val="28"/>
        </w:rPr>
      </w:pPr>
      <w:r w:rsidRPr="00604215">
        <w:rPr>
          <w:sz w:val="28"/>
          <w:szCs w:val="28"/>
        </w:rPr>
        <w:t>Tổng Giáo Phận Newark, New Jersey, Hoa Kỳ</w:t>
      </w:r>
    </w:p>
    <w:p w:rsidR="00946AB0" w:rsidRDefault="00946AB0" w:rsidP="00946AB0">
      <w:pPr>
        <w:jc w:val="center"/>
        <w:rPr>
          <w:sz w:val="28"/>
          <w:szCs w:val="28"/>
        </w:rPr>
      </w:pPr>
      <w:r w:rsidRPr="00604215">
        <w:rPr>
          <w:sz w:val="28"/>
          <w:szCs w:val="28"/>
        </w:rPr>
        <w:t>- 2008</w:t>
      </w:r>
      <w:r>
        <w:rPr>
          <w:sz w:val="28"/>
          <w:szCs w:val="28"/>
        </w:rPr>
        <w:t xml:space="preserve"> – </w:t>
      </w:r>
    </w:p>
    <w:p w:rsidR="00946AB0" w:rsidRDefault="00946AB0" w:rsidP="00946AB0">
      <w:pPr>
        <w:jc w:val="center"/>
        <w:rPr>
          <w:sz w:val="28"/>
          <w:szCs w:val="28"/>
        </w:rPr>
      </w:pPr>
    </w:p>
    <w:p w:rsidR="00946AB0" w:rsidRDefault="00D85E14" w:rsidP="00946AB0">
      <w:pPr>
        <w:jc w:val="center"/>
        <w:rPr>
          <w:sz w:val="28"/>
          <w:szCs w:val="28"/>
        </w:rPr>
      </w:pPr>
      <w:r>
        <w:rPr>
          <w:sz w:val="28"/>
          <w:szCs w:val="28"/>
        </w:rPr>
        <w:t>Xuất bản tại GP Nha Trang (2008)</w:t>
      </w:r>
      <w:r w:rsidR="00946AB0">
        <w:rPr>
          <w:sz w:val="28"/>
          <w:szCs w:val="28"/>
        </w:rPr>
        <w:t xml:space="preserve"> </w:t>
      </w:r>
    </w:p>
    <w:p w:rsidR="00946AB0" w:rsidRDefault="00946AB0" w:rsidP="00946AB0">
      <w:pPr>
        <w:jc w:val="center"/>
        <w:rPr>
          <w:sz w:val="28"/>
          <w:szCs w:val="28"/>
        </w:rPr>
      </w:pPr>
    </w:p>
    <w:p w:rsidR="00946AB0" w:rsidRPr="00445392" w:rsidRDefault="00946AB0" w:rsidP="00946AB0">
      <w:pPr>
        <w:jc w:val="center"/>
        <w:rPr>
          <w:b/>
          <w:sz w:val="28"/>
          <w:szCs w:val="28"/>
        </w:rPr>
      </w:pPr>
      <w:r w:rsidRPr="00445392">
        <w:rPr>
          <w:b/>
          <w:sz w:val="28"/>
          <w:szCs w:val="28"/>
        </w:rPr>
        <w:t>Truy cập mạng lưới toàn cầu:</w:t>
      </w:r>
    </w:p>
    <w:p w:rsidR="00946AB0" w:rsidRDefault="001E63BC" w:rsidP="00946AB0">
      <w:pPr>
        <w:jc w:val="center"/>
        <w:rPr>
          <w:sz w:val="28"/>
          <w:szCs w:val="28"/>
        </w:rPr>
      </w:pPr>
      <w:hyperlink r:id="rId8" w:history="1">
        <w:r w:rsidR="00946AB0" w:rsidRPr="000A77B6">
          <w:rPr>
            <w:rStyle w:val="Hyperlink"/>
            <w:sz w:val="28"/>
            <w:szCs w:val="28"/>
          </w:rPr>
          <w:t>http://quynhvang.net/101CauHoiKinhThanh/101CauHoi.htm</w:t>
        </w:r>
      </w:hyperlink>
    </w:p>
    <w:p w:rsidR="00946AB0" w:rsidRDefault="00946AB0" w:rsidP="00946AB0">
      <w:pPr>
        <w:jc w:val="center"/>
        <w:rPr>
          <w:sz w:val="28"/>
          <w:szCs w:val="28"/>
        </w:rPr>
      </w:pPr>
    </w:p>
    <w:p w:rsidR="00946AB0" w:rsidRDefault="00946AB0" w:rsidP="00946AB0">
      <w:pPr>
        <w:jc w:val="center"/>
        <w:rPr>
          <w:sz w:val="28"/>
          <w:szCs w:val="28"/>
        </w:rPr>
      </w:pPr>
      <w:r>
        <w:rPr>
          <w:noProof/>
          <w:sz w:val="28"/>
          <w:szCs w:val="28"/>
        </w:rPr>
        <w:drawing>
          <wp:inline distT="0" distB="0" distL="0" distR="0">
            <wp:extent cx="3048000" cy="91440"/>
            <wp:effectExtent l="0" t="0" r="0" b="0"/>
            <wp:docPr id="3" name="Picture 3" descr="vignett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gnette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91440"/>
                    </a:xfrm>
                    <a:prstGeom prst="rect">
                      <a:avLst/>
                    </a:prstGeom>
                    <a:noFill/>
                    <a:ln>
                      <a:noFill/>
                    </a:ln>
                  </pic:spPr>
                </pic:pic>
              </a:graphicData>
            </a:graphic>
          </wp:inline>
        </w:drawing>
      </w:r>
    </w:p>
    <w:p w:rsidR="00946AB0" w:rsidRDefault="00946AB0" w:rsidP="00946AB0">
      <w:pPr>
        <w:jc w:val="center"/>
        <w:rPr>
          <w:sz w:val="28"/>
          <w:szCs w:val="28"/>
        </w:rPr>
      </w:pPr>
    </w:p>
    <w:p w:rsidR="00946AB0" w:rsidRPr="00D653E7" w:rsidRDefault="00946AB0" w:rsidP="00946AB0">
      <w:pPr>
        <w:jc w:val="center"/>
        <w:rPr>
          <w:i/>
          <w:sz w:val="28"/>
          <w:szCs w:val="28"/>
        </w:rPr>
      </w:pPr>
      <w:r>
        <w:rPr>
          <w:i/>
          <w:sz w:val="28"/>
          <w:szCs w:val="28"/>
        </w:rPr>
        <w:t>-  Tái bản lần thứ ba 2021 -</w:t>
      </w:r>
    </w:p>
    <w:p w:rsidR="00946AB0" w:rsidRDefault="00946AB0" w:rsidP="00946AB0">
      <w:pPr>
        <w:autoSpaceDE w:val="0"/>
        <w:autoSpaceDN w:val="0"/>
        <w:adjustRightInd w:val="0"/>
        <w:jc w:val="center"/>
        <w:rPr>
          <w:rFonts w:ascii="Times" w:hAnsi="Times" w:cs="Times"/>
          <w:sz w:val="28"/>
          <w:szCs w:val="28"/>
        </w:rPr>
      </w:pPr>
      <w:r>
        <w:rPr>
          <w:rFonts w:ascii="Times" w:hAnsi="Times" w:cs="Times"/>
          <w:sz w:val="28"/>
          <w:szCs w:val="28"/>
        </w:rPr>
        <w:t>Kỷ niệm 35 năm hồng ân Linh Mục</w:t>
      </w:r>
    </w:p>
    <w:p w:rsidR="00946AB0" w:rsidRDefault="00946AB0" w:rsidP="00946AB0">
      <w:pPr>
        <w:jc w:val="center"/>
        <w:rPr>
          <w:b/>
          <w:sz w:val="28"/>
          <w:szCs w:val="28"/>
        </w:rPr>
      </w:pPr>
      <w:r>
        <w:rPr>
          <w:rFonts w:ascii="Times" w:hAnsi="Times" w:cs="Times"/>
          <w:sz w:val="28"/>
          <w:szCs w:val="28"/>
        </w:rPr>
        <w:t>22/11/1986 - TGP Newark, New Jersey, USA</w:t>
      </w:r>
    </w:p>
    <w:p w:rsidR="00946AB0" w:rsidRPr="00604215" w:rsidRDefault="00946AB0" w:rsidP="00946AB0">
      <w:pPr>
        <w:rPr>
          <w:b/>
          <w:sz w:val="28"/>
          <w:szCs w:val="28"/>
        </w:rPr>
        <w:sectPr w:rsidR="00946AB0" w:rsidRPr="00604215" w:rsidSect="00AF56E8">
          <w:pgSz w:w="11909" w:h="16834" w:code="9"/>
          <w:pgMar w:top="1440" w:right="1440" w:bottom="1440" w:left="1440" w:header="720" w:footer="720" w:gutter="0"/>
          <w:cols w:space="720"/>
          <w:docGrid w:linePitch="360"/>
        </w:sectPr>
      </w:pPr>
    </w:p>
    <w:tbl>
      <w:tblPr>
        <w:tblW w:w="9558" w:type="dxa"/>
        <w:tblLook w:val="01E0" w:firstRow="1" w:lastRow="1" w:firstColumn="1" w:lastColumn="1" w:noHBand="0" w:noVBand="0"/>
      </w:tblPr>
      <w:tblGrid>
        <w:gridCol w:w="4878"/>
        <w:gridCol w:w="4680"/>
      </w:tblGrid>
      <w:tr w:rsidR="00946AB0" w:rsidRPr="00604215" w:rsidTr="00B4531C">
        <w:tc>
          <w:tcPr>
            <w:tcW w:w="4878" w:type="dxa"/>
          </w:tcPr>
          <w:p w:rsidR="00946AB0" w:rsidRPr="00604215" w:rsidRDefault="00946AB0" w:rsidP="00B4531C">
            <w:pPr>
              <w:jc w:val="center"/>
              <w:rPr>
                <w:b/>
                <w:sz w:val="28"/>
                <w:szCs w:val="28"/>
              </w:rPr>
            </w:pPr>
            <w:r w:rsidRPr="00604215">
              <w:rPr>
                <w:b/>
                <w:sz w:val="28"/>
                <w:szCs w:val="28"/>
              </w:rPr>
              <w:lastRenderedPageBreak/>
              <w:t>TRẢ LỜI 101 CÂU HỎI</w:t>
            </w:r>
          </w:p>
          <w:p w:rsidR="00946AB0" w:rsidRPr="00604215" w:rsidRDefault="00946AB0" w:rsidP="00B4531C">
            <w:pPr>
              <w:jc w:val="center"/>
              <w:rPr>
                <w:b/>
                <w:sz w:val="28"/>
                <w:szCs w:val="28"/>
              </w:rPr>
            </w:pPr>
            <w:r w:rsidRPr="00604215">
              <w:rPr>
                <w:b/>
                <w:sz w:val="28"/>
                <w:szCs w:val="28"/>
              </w:rPr>
              <w:t>VỀ KINH THÁNH</w:t>
            </w:r>
          </w:p>
          <w:p w:rsidR="00946AB0" w:rsidRPr="00604215" w:rsidRDefault="00946AB0" w:rsidP="00B4531C">
            <w:pPr>
              <w:jc w:val="center"/>
              <w:rPr>
                <w:sz w:val="28"/>
                <w:szCs w:val="28"/>
              </w:rPr>
            </w:pPr>
            <w:r w:rsidRPr="00604215">
              <w:rPr>
                <w:sz w:val="28"/>
                <w:szCs w:val="28"/>
              </w:rPr>
              <w:t xml:space="preserve">Raymond E. Brown, </w:t>
            </w:r>
            <w:r w:rsidR="0030430C">
              <w:rPr>
                <w:sz w:val="28"/>
                <w:szCs w:val="28"/>
              </w:rPr>
              <w:t>P</w:t>
            </w:r>
            <w:r w:rsidRPr="00604215">
              <w:rPr>
                <w:sz w:val="28"/>
                <w:szCs w:val="28"/>
              </w:rPr>
              <w:t>SS</w:t>
            </w:r>
          </w:p>
          <w:p w:rsidR="00946AB0" w:rsidRPr="00604215" w:rsidRDefault="00946AB0" w:rsidP="00B4531C">
            <w:pPr>
              <w:jc w:val="center"/>
              <w:rPr>
                <w:sz w:val="28"/>
                <w:szCs w:val="28"/>
              </w:rPr>
            </w:pPr>
            <w:r w:rsidRPr="00604215">
              <w:rPr>
                <w:sz w:val="28"/>
                <w:szCs w:val="28"/>
              </w:rPr>
              <w:t>Paulist Press</w:t>
            </w:r>
          </w:p>
          <w:p w:rsidR="00946AB0" w:rsidRPr="00604215" w:rsidRDefault="00946AB0" w:rsidP="00B4531C">
            <w:pPr>
              <w:jc w:val="center"/>
              <w:rPr>
                <w:sz w:val="28"/>
                <w:szCs w:val="28"/>
              </w:rPr>
            </w:pPr>
            <w:r w:rsidRPr="00604215">
              <w:rPr>
                <w:sz w:val="28"/>
                <w:szCs w:val="28"/>
              </w:rPr>
              <w:t>New York/Mahwah</w:t>
            </w:r>
          </w:p>
          <w:p w:rsidR="00946AB0" w:rsidRPr="00604215" w:rsidRDefault="00946AB0" w:rsidP="00B4531C">
            <w:pPr>
              <w:jc w:val="center"/>
              <w:rPr>
                <w:sz w:val="28"/>
                <w:szCs w:val="28"/>
              </w:rPr>
            </w:pPr>
            <w:r w:rsidRPr="00604215">
              <w:rPr>
                <w:sz w:val="28"/>
                <w:szCs w:val="28"/>
              </w:rPr>
              <w:t>1990</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Tôi viết cuốn sách này với tấm lòng biết ơn sâu xa đối với rất nhiều người mà tiếc thay tôi không hề biết hay không nhớ tên được, nhưng tôi luôn nhận ra nét mặt và sự hiện diện thường xuyên của họ trong các cuộc diễn thuyết của tôi, qua các thời điểm và nhiều khi ở các nơi khác nhau. Sự biểu lộ lòng mến yêu Lời Chúa của họ đã là một khích lệ lớn lao cho tôi. Cuốn sách này là của họ vì đã được thành hình nhờ sự quan tâm và các thắc mắc của họ.</w:t>
            </w:r>
          </w:p>
          <w:p w:rsidR="00946AB0" w:rsidRPr="00604215" w:rsidRDefault="00946AB0" w:rsidP="00B4531C">
            <w:pPr>
              <w:rPr>
                <w:sz w:val="28"/>
                <w:szCs w:val="28"/>
              </w:rPr>
            </w:pPr>
          </w:p>
          <w:p w:rsidR="00946AB0" w:rsidRDefault="00946AB0" w:rsidP="00B4531C">
            <w:pPr>
              <w:rPr>
                <w:sz w:val="28"/>
                <w:szCs w:val="28"/>
              </w:rPr>
            </w:pPr>
          </w:p>
          <w:p w:rsidR="00946AB0" w:rsidRDefault="00946AB0" w:rsidP="00B4531C">
            <w:pPr>
              <w:rPr>
                <w:sz w:val="28"/>
                <w:szCs w:val="28"/>
              </w:rPr>
            </w:pPr>
          </w:p>
          <w:p w:rsidR="00946AB0" w:rsidRPr="00202432" w:rsidRDefault="00946AB0" w:rsidP="00B4531C">
            <w:pPr>
              <w:rPr>
                <w:sz w:val="28"/>
                <w:szCs w:val="28"/>
              </w:rPr>
            </w:pPr>
            <w:r w:rsidRPr="00202432">
              <w:rPr>
                <w:sz w:val="28"/>
                <w:szCs w:val="28"/>
              </w:rPr>
              <w:t>Mục lục</w:t>
            </w:r>
          </w:p>
          <w:p w:rsidR="00946AB0" w:rsidRPr="00604215" w:rsidRDefault="00946AB0" w:rsidP="00B4531C">
            <w:pPr>
              <w:rPr>
                <w:i/>
                <w:sz w:val="28"/>
                <w:szCs w:val="28"/>
              </w:rPr>
            </w:pPr>
            <w:r w:rsidRPr="00604215">
              <w:rPr>
                <w:i/>
                <w:sz w:val="28"/>
                <w:szCs w:val="28"/>
              </w:rPr>
              <w:t>Vài Lời Về Tác Giả</w:t>
            </w:r>
          </w:p>
          <w:p w:rsidR="00946AB0" w:rsidRPr="00604215" w:rsidRDefault="00946AB0" w:rsidP="00B4531C">
            <w:pPr>
              <w:rPr>
                <w:i/>
                <w:sz w:val="28"/>
                <w:szCs w:val="28"/>
              </w:rPr>
            </w:pPr>
            <w:r w:rsidRPr="00604215">
              <w:rPr>
                <w:i/>
                <w:sz w:val="28"/>
                <w:szCs w:val="28"/>
              </w:rPr>
              <w:t>Dẫn nhập</w:t>
            </w:r>
          </w:p>
          <w:p w:rsidR="00946AB0" w:rsidRPr="00604215" w:rsidRDefault="00946AB0" w:rsidP="00B4531C">
            <w:pPr>
              <w:rPr>
                <w:i/>
                <w:sz w:val="28"/>
                <w:szCs w:val="28"/>
              </w:rPr>
            </w:pPr>
            <w:r w:rsidRPr="00604215">
              <w:rPr>
                <w:i/>
                <w:sz w:val="28"/>
                <w:szCs w:val="28"/>
              </w:rPr>
              <w:t>Bảng Mục lục phân loại (trình bày các đề mục được đề cập đến)</w:t>
            </w:r>
          </w:p>
          <w:p w:rsidR="00946AB0" w:rsidRPr="00604215" w:rsidRDefault="00946AB0" w:rsidP="00B4531C">
            <w:pPr>
              <w:rPr>
                <w:i/>
                <w:sz w:val="28"/>
                <w:szCs w:val="28"/>
              </w:rPr>
            </w:pPr>
            <w:r w:rsidRPr="00604215">
              <w:rPr>
                <w:i/>
                <w:sz w:val="28"/>
                <w:szCs w:val="28"/>
              </w:rPr>
              <w:t>101 Câu Hỏi và Trả Lời</w:t>
            </w:r>
          </w:p>
          <w:p w:rsidR="00946AB0" w:rsidRPr="00604215" w:rsidRDefault="00946AB0" w:rsidP="00B4531C">
            <w:pPr>
              <w:rPr>
                <w:i/>
                <w:sz w:val="28"/>
                <w:szCs w:val="28"/>
              </w:rPr>
            </w:pPr>
            <w:r w:rsidRPr="00604215">
              <w:rPr>
                <w:i/>
                <w:sz w:val="28"/>
                <w:szCs w:val="28"/>
              </w:rPr>
              <w:t>Phụ chú: Diễn tả Đức Tin Công Giáo Thế Nào Để Những Người Thuộc Nhóm Kinh Thánh Cực Đoan Không Hiểu Lầm.</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Vài lời về tác giả</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Qua quá trình diễn thuyết lâu năm về Kinh Thánh, Cha Raymond Brown có lẽ đã xuất hiện trước hàng ngàn nhóm thính giả khác nhau, và trong những giờ trao đổi hỏi và trả lời, Ngài đã trả lời hàng chục ngàn thắc mắc. Sau một thời gian, Ngài nhận thấy rằng có nhiều câu hỏi được lập đi lập lại. Để soạn cuốn sách này, Ngài đã chọn 101 câu hỏi về Kinh Thánh thường được đặt ra nhất. Các câu hỏi đề cập đến rất </w:t>
            </w:r>
            <w:r w:rsidRPr="00604215">
              <w:rPr>
                <w:sz w:val="28"/>
                <w:szCs w:val="28"/>
              </w:rPr>
              <w:lastRenderedPageBreak/>
              <w:t>nhiều đề tài như các bản dịch khác nhau của Kinh Thánh, lý do đọc Kinh Thánh, vấn đề linh ứng và lịch sử tính của Kinh Thánh, các phép lạ, biến cố Phục sinh của Đức Kitô, Đức Maria thụ thai đồng trinh, những kiến thức của Chúa Giêsu, việc thành lập Giáo Hội, chứng cứ hiển nhiên của các Bí tích, cơ cấu Giáo Hội sơ khai, vai trò của Phêrô, vv ... Tất cả những người đọc và suy gẫm về Kinh Thánh sẽ tìm được trong cuốn sách này những câu hỏi mà họ thắc mắc, cùng với những câu trả lời súc tích của một học giả Kinh Thánh nổi tiếng.</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Cha Raymond E. Brown, </w:t>
            </w:r>
            <w:r w:rsidR="0030430C">
              <w:rPr>
                <w:sz w:val="28"/>
                <w:szCs w:val="28"/>
              </w:rPr>
              <w:t>P.</w:t>
            </w:r>
            <w:r w:rsidRPr="00604215">
              <w:rPr>
                <w:sz w:val="28"/>
                <w:szCs w:val="28"/>
              </w:rPr>
              <w:t>S</w:t>
            </w:r>
            <w:r w:rsidR="0030430C">
              <w:rPr>
                <w:sz w:val="28"/>
                <w:szCs w:val="28"/>
              </w:rPr>
              <w:t>.</w:t>
            </w:r>
            <w:r w:rsidRPr="00604215">
              <w:rPr>
                <w:sz w:val="28"/>
                <w:szCs w:val="28"/>
              </w:rPr>
              <w:t xml:space="preserve">S (Tu Hội Xuân Bích), sinh năm 1928 và thụ phong linh mục năm 1953, đã được các Đại Học tại Hoa Kỳ và Âu Châu trao khoảng 20 bằng tiến sĩ danh dự. Ngài được Đức Thánh Cha Phaolô VI cử vào Ủy Ban Giáo Hoàng về Kinh Thánh, và với sự ưng thuận của Giáo Hội đã phục vụ nhiều năm trong Ủy ban Đức Tin và Kỷ Luật của Hội Đồng Thế Giới các Giáo Hội: Báo Time đã có lần tuyên dương Ngài "có lẽ là học giả Kinh Thánh Công Giáo ưu tú nhất tại Hoa Kỳ," và Ngài là nhân vật độc nhất giữ ghế chủ tịch của cả ba tổ chức lớn sau đây: Hiệp Hội Kinh Thánh Công Giáo, Tổ Chức Văn Chương Kinh Thánh, và Tổ Chức Học Hỏi Tân Ước. </w:t>
            </w:r>
          </w:p>
          <w:p w:rsidR="00946AB0" w:rsidRPr="00604215" w:rsidRDefault="00946AB0" w:rsidP="00B4531C">
            <w:pPr>
              <w:rPr>
                <w:sz w:val="28"/>
                <w:szCs w:val="28"/>
              </w:rPr>
            </w:pPr>
          </w:p>
          <w:p w:rsidR="00946AB0" w:rsidRPr="00604215" w:rsidRDefault="00946AB0" w:rsidP="00B4531C">
            <w:pPr>
              <w:rPr>
                <w:i/>
                <w:sz w:val="28"/>
                <w:szCs w:val="28"/>
              </w:rPr>
            </w:pPr>
            <w:r w:rsidRPr="00604215">
              <w:rPr>
                <w:i/>
                <w:sz w:val="28"/>
                <w:szCs w:val="28"/>
              </w:rPr>
              <w:t xml:space="preserve">(Cha Raymond E. Brown tạ thế ngày 8/8/1998 tại California, Hoa Kỳ - Chú thích của dịch giả) </w:t>
            </w:r>
          </w:p>
        </w:tc>
        <w:tc>
          <w:tcPr>
            <w:tcW w:w="4680" w:type="dxa"/>
          </w:tcPr>
          <w:p w:rsidR="00946AB0" w:rsidRPr="00604215" w:rsidRDefault="00946AB0" w:rsidP="00B4531C">
            <w:pPr>
              <w:jc w:val="center"/>
              <w:rPr>
                <w:b/>
                <w:bCs/>
                <w:color w:val="000000"/>
                <w:sz w:val="28"/>
                <w:szCs w:val="28"/>
              </w:rPr>
            </w:pPr>
            <w:r w:rsidRPr="00604215">
              <w:rPr>
                <w:b/>
                <w:bCs/>
                <w:color w:val="000000"/>
                <w:sz w:val="28"/>
                <w:szCs w:val="28"/>
              </w:rPr>
              <w:lastRenderedPageBreak/>
              <w:t>101 QUESTIONS &amp; ANSWERS</w:t>
            </w:r>
          </w:p>
          <w:p w:rsidR="00946AB0" w:rsidRPr="00604215" w:rsidRDefault="00946AB0" w:rsidP="00B4531C">
            <w:pPr>
              <w:jc w:val="center"/>
              <w:rPr>
                <w:b/>
                <w:bCs/>
                <w:color w:val="000000"/>
                <w:sz w:val="28"/>
                <w:szCs w:val="28"/>
              </w:rPr>
            </w:pPr>
            <w:r w:rsidRPr="00604215">
              <w:rPr>
                <w:b/>
                <w:bCs/>
                <w:color w:val="000000"/>
                <w:sz w:val="28"/>
                <w:szCs w:val="28"/>
              </w:rPr>
              <w:t>ON THE BIBLE</w:t>
            </w:r>
          </w:p>
          <w:p w:rsidR="00946AB0" w:rsidRPr="00604215" w:rsidRDefault="00946AB0" w:rsidP="00B4531C">
            <w:pPr>
              <w:jc w:val="center"/>
              <w:rPr>
                <w:sz w:val="28"/>
                <w:szCs w:val="28"/>
              </w:rPr>
            </w:pPr>
            <w:r w:rsidRPr="00604215">
              <w:rPr>
                <w:sz w:val="28"/>
                <w:szCs w:val="28"/>
              </w:rPr>
              <w:t xml:space="preserve">Raymond E. Brown, </w:t>
            </w:r>
            <w:r w:rsidR="0030430C">
              <w:rPr>
                <w:sz w:val="28"/>
                <w:szCs w:val="28"/>
              </w:rPr>
              <w:t>P</w:t>
            </w:r>
            <w:r w:rsidRPr="00604215">
              <w:rPr>
                <w:sz w:val="28"/>
                <w:szCs w:val="28"/>
              </w:rPr>
              <w:t>SS</w:t>
            </w:r>
          </w:p>
          <w:p w:rsidR="00946AB0" w:rsidRPr="00604215" w:rsidRDefault="00946AB0" w:rsidP="00B4531C">
            <w:pPr>
              <w:jc w:val="center"/>
              <w:rPr>
                <w:sz w:val="28"/>
                <w:szCs w:val="28"/>
              </w:rPr>
            </w:pPr>
            <w:r w:rsidRPr="00604215">
              <w:rPr>
                <w:sz w:val="28"/>
                <w:szCs w:val="28"/>
              </w:rPr>
              <w:t>Paulist Press</w:t>
            </w:r>
          </w:p>
          <w:p w:rsidR="00946AB0" w:rsidRPr="00604215" w:rsidRDefault="00946AB0" w:rsidP="00B4531C">
            <w:pPr>
              <w:jc w:val="center"/>
              <w:rPr>
                <w:sz w:val="28"/>
                <w:szCs w:val="28"/>
              </w:rPr>
            </w:pPr>
            <w:r w:rsidRPr="00604215">
              <w:rPr>
                <w:sz w:val="28"/>
                <w:szCs w:val="28"/>
              </w:rPr>
              <w:t>New York/Mahwah</w:t>
            </w:r>
          </w:p>
          <w:p w:rsidR="00946AB0" w:rsidRPr="00604215" w:rsidRDefault="00946AB0" w:rsidP="00B4531C">
            <w:pPr>
              <w:jc w:val="center"/>
              <w:rPr>
                <w:sz w:val="28"/>
                <w:szCs w:val="28"/>
              </w:rPr>
            </w:pPr>
            <w:r w:rsidRPr="00604215">
              <w:rPr>
                <w:sz w:val="28"/>
                <w:szCs w:val="28"/>
              </w:rPr>
              <w:t>1990</w:t>
            </w:r>
          </w:p>
          <w:p w:rsidR="00946AB0" w:rsidRPr="00604215" w:rsidRDefault="00946AB0" w:rsidP="00B4531C">
            <w:pPr>
              <w:rPr>
                <w:sz w:val="28"/>
                <w:szCs w:val="28"/>
              </w:rPr>
            </w:pPr>
          </w:p>
          <w:p w:rsidR="00946AB0" w:rsidRPr="00604215" w:rsidRDefault="00946AB0" w:rsidP="00B4531C">
            <w:pPr>
              <w:tabs>
                <w:tab w:val="left" w:pos="5995"/>
              </w:tabs>
              <w:ind w:right="162"/>
              <w:rPr>
                <w:sz w:val="28"/>
                <w:szCs w:val="28"/>
              </w:rPr>
            </w:pPr>
            <w:r w:rsidRPr="00604215">
              <w:rPr>
                <w:sz w:val="28"/>
                <w:szCs w:val="28"/>
              </w:rPr>
              <w:t>I dedicate this with deep gratitude to so many people whose names, alas, I have never known or have escaped me, but whose faces and presence I recognize as they come back to lecture after lecture as I speak at different times and often in different places. This manifestation of their love of the Scriptures has been a resurgent source of encouragement for me. This book is their book, for their interest and questions generated it.</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Table of Contents</w:t>
            </w:r>
          </w:p>
          <w:p w:rsidR="00946AB0" w:rsidRPr="00604215" w:rsidRDefault="00946AB0" w:rsidP="00B4531C">
            <w:pPr>
              <w:rPr>
                <w:i/>
                <w:sz w:val="28"/>
                <w:szCs w:val="28"/>
              </w:rPr>
            </w:pPr>
            <w:r w:rsidRPr="00604215">
              <w:rPr>
                <w:i/>
                <w:sz w:val="28"/>
                <w:szCs w:val="28"/>
              </w:rPr>
              <w:t>Introduction</w:t>
            </w:r>
          </w:p>
          <w:p w:rsidR="00946AB0" w:rsidRPr="00604215" w:rsidRDefault="00946AB0" w:rsidP="00B4531C">
            <w:pPr>
              <w:rPr>
                <w:i/>
                <w:sz w:val="28"/>
                <w:szCs w:val="28"/>
              </w:rPr>
            </w:pPr>
            <w:r w:rsidRPr="00604215">
              <w:rPr>
                <w:i/>
                <w:sz w:val="28"/>
                <w:szCs w:val="28"/>
              </w:rPr>
              <w:t>Analytic Table of Contents (showing topics treated)</w:t>
            </w:r>
          </w:p>
          <w:p w:rsidR="00946AB0" w:rsidRPr="00604215" w:rsidRDefault="00946AB0" w:rsidP="00B4531C">
            <w:pPr>
              <w:rPr>
                <w:i/>
                <w:sz w:val="28"/>
                <w:szCs w:val="28"/>
              </w:rPr>
            </w:pPr>
          </w:p>
          <w:p w:rsidR="00946AB0" w:rsidRPr="00604215" w:rsidRDefault="00946AB0" w:rsidP="00B4531C">
            <w:pPr>
              <w:rPr>
                <w:i/>
                <w:sz w:val="28"/>
                <w:szCs w:val="28"/>
              </w:rPr>
            </w:pPr>
            <w:r w:rsidRPr="00604215">
              <w:rPr>
                <w:i/>
                <w:sz w:val="28"/>
                <w:szCs w:val="28"/>
              </w:rPr>
              <w:t>The 101 Questions and Responses</w:t>
            </w:r>
          </w:p>
          <w:p w:rsidR="00946AB0" w:rsidRPr="00604215" w:rsidRDefault="00946AB0" w:rsidP="00B4531C">
            <w:pPr>
              <w:rPr>
                <w:i/>
                <w:sz w:val="28"/>
                <w:szCs w:val="28"/>
              </w:rPr>
            </w:pPr>
            <w:r w:rsidRPr="00604215">
              <w:rPr>
                <w:i/>
                <w:sz w:val="28"/>
                <w:szCs w:val="28"/>
              </w:rPr>
              <w:t>Appendix: Expressing Catholic Faith So That Biblical Fundamentalists Will Not Misunderstand It.</w:t>
            </w:r>
          </w:p>
          <w:p w:rsidR="00946AB0" w:rsidRPr="00604215" w:rsidRDefault="00946AB0" w:rsidP="00B4531C">
            <w:pPr>
              <w:rPr>
                <w:i/>
                <w:sz w:val="28"/>
                <w:szCs w:val="28"/>
              </w:rPr>
            </w:pPr>
          </w:p>
          <w:p w:rsidR="00946AB0" w:rsidRPr="00604215" w:rsidRDefault="00946AB0" w:rsidP="00B4531C">
            <w:pPr>
              <w:rPr>
                <w:sz w:val="28"/>
                <w:szCs w:val="28"/>
              </w:rPr>
            </w:pPr>
            <w:r w:rsidRPr="00604215">
              <w:rPr>
                <w:sz w:val="28"/>
                <w:szCs w:val="28"/>
              </w:rPr>
              <w:t>About the Author</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In his long career of lecturing on the Bible, Father Raymond Brown may have appeared before a thousand different audiences, and in the question-and- answer periods that followed he may have responded to ten thousand queries. Over a period of time he noticed how the same questions repeated themselves, For this book he has chosen 101 of the most commonly-</w:t>
            </w:r>
            <w:r w:rsidRPr="00604215">
              <w:rPr>
                <w:sz w:val="28"/>
                <w:szCs w:val="28"/>
              </w:rPr>
              <w:lastRenderedPageBreak/>
              <w:t>asked questions on the Bible. The questions cover a wide range of subjects: various translations of the Bible, reasons for reading the Bible, the inspiration and historicity of the Bible, miracles, the resurrection of Jesus, the virginal conception, what Jesus knew, the founding of the church, evidence for the sacraments, the structure of the early church, the role of Peter, and more. All people who have read or reflected on the Bible will find questions here they have wanted to ask, along with the concise responses of a noted biblical scholar.</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Raymond E. Brown, </w:t>
            </w:r>
            <w:r w:rsidR="0030430C">
              <w:rPr>
                <w:sz w:val="28"/>
                <w:szCs w:val="28"/>
              </w:rPr>
              <w:t>P.</w:t>
            </w:r>
            <w:r w:rsidRPr="00604215">
              <w:rPr>
                <w:sz w:val="28"/>
                <w:szCs w:val="28"/>
              </w:rPr>
              <w:t>S.S., born in 1928 and ordained in 1953, has been recognized by universities in the U.S.A. and Europe by some twenty honorary doctoral degrees. He was appointed by Pope Paul VI to the Roman Pontifical Biblical Commission, and with church approval he has served for many years on the Faith and Order Commission of the World Council of Churches: Time magazine once described him as "probably the premier Catholic scripture scholar in the U.S.," and he is the only person to have served as president of all three of these distinguished societies: the Catholic Biblical Association, the Society of Biblical Literature, and the Society of New Testament Studies.</w:t>
            </w:r>
          </w:p>
          <w:p w:rsidR="00946AB0" w:rsidRPr="00604215" w:rsidRDefault="00946AB0" w:rsidP="00B4531C">
            <w:pPr>
              <w:rPr>
                <w:sz w:val="28"/>
                <w:szCs w:val="28"/>
              </w:rPr>
            </w:pPr>
          </w:p>
        </w:tc>
      </w:tr>
    </w:tbl>
    <w:p w:rsidR="00946AB0" w:rsidRPr="00604215" w:rsidRDefault="00946AB0" w:rsidP="00946AB0">
      <w:pPr>
        <w:rPr>
          <w:sz w:val="28"/>
          <w:szCs w:val="28"/>
        </w:rPr>
        <w:sectPr w:rsidR="00946AB0" w:rsidRPr="00604215" w:rsidSect="00AF56E8">
          <w:pgSz w:w="11909" w:h="16834" w:code="9"/>
          <w:pgMar w:top="1440" w:right="1440" w:bottom="1440" w:left="1440" w:header="720" w:footer="720" w:gutter="0"/>
          <w:cols w:space="720"/>
          <w:docGrid w:linePitch="360"/>
        </w:sectPr>
      </w:pPr>
      <w:r w:rsidRPr="00604215">
        <w:rPr>
          <w:noProof/>
          <w:sz w:val="28"/>
          <w:szCs w:val="28"/>
        </w:rPr>
        <w:lastRenderedPageBreak/>
        <w:drawing>
          <wp:anchor distT="0" distB="0" distL="114300" distR="114300" simplePos="0" relativeHeight="251676672" behindDoc="0" locked="0" layoutInCell="1" allowOverlap="1">
            <wp:simplePos x="0" y="0"/>
            <wp:positionH relativeFrom="column">
              <wp:posOffset>2002790</wp:posOffset>
            </wp:positionH>
            <wp:positionV relativeFrom="paragraph">
              <wp:posOffset>76835</wp:posOffset>
            </wp:positionV>
            <wp:extent cx="1836420" cy="1041400"/>
            <wp:effectExtent l="0" t="0" r="0" b="0"/>
            <wp:wrapNone/>
            <wp:docPr id="24" name="Picture 24" descr="bibl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ble0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836420" cy="1041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1E0" w:firstRow="1" w:lastRow="1" w:firstColumn="1" w:lastColumn="1" w:noHBand="0" w:noVBand="0"/>
      </w:tblPr>
      <w:tblGrid>
        <w:gridCol w:w="4322"/>
        <w:gridCol w:w="4707"/>
      </w:tblGrid>
      <w:tr w:rsidR="00946AB0" w:rsidRPr="00604215" w:rsidTr="00B4531C">
        <w:tc>
          <w:tcPr>
            <w:tcW w:w="7398" w:type="dxa"/>
          </w:tcPr>
          <w:p w:rsidR="00946AB0" w:rsidRPr="00604215" w:rsidRDefault="00946AB0" w:rsidP="00B4531C">
            <w:pPr>
              <w:pStyle w:val="Heading1"/>
              <w:rPr>
                <w:rFonts w:cs="Times New Roman"/>
                <w:sz w:val="28"/>
                <w:szCs w:val="28"/>
              </w:rPr>
            </w:pPr>
            <w:r w:rsidRPr="00604215">
              <w:rPr>
                <w:rFonts w:cs="Times New Roman"/>
                <w:sz w:val="28"/>
                <w:szCs w:val="28"/>
              </w:rPr>
              <w:lastRenderedPageBreak/>
              <w:t>Dẫn Nhập</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Cuối thập niên 1950, tôi hoàn tất luận án tiến sĩ để dạy Kinh Thánh; và một năm sau khi khi nhận được học bổng nghiên cứu tại Giêrusalem các Bản Văn tại Biển Chết (lúc đó chưa được công bố), tôi trở về dạy Kinh Thánh tại Chủng viện St. Mary, Baltimore. Năm 1960, tôi đứng ra tổ chức khoá Kinh Thánh mùa hè đầu tiên, và trong các năm kế tiếp, ngoài những giờ dạy theo chương trình, có lẽ tôi đã nói chuyện hàng ngàn lần với các nhóm đủ mọi hạng người quan tâm nghe biết về Kinh Thánh. Những thính giả này bao gồm những nhóm Giám Mục, giáo sĩ của các Giáo phận Công Giáo, giáo sĩ của các Giáo Hội khác,các nữ tu, và rất nhiều người trong các chương trình tu học mùa hè, các khoá học hỏi và hội nghị. Sau nhiều năm, tôi đã ngạc nhiên khi thấy rất là thường xuyên các câu hỏi được lập đi lập lại bất kỳ tôi đề cập đến đề tài nào. Dĩ nhiên, sự lập lại các câu hỏi rất hữu ích cho tôi để biết rõ hơn thính giả quan tâm nhiều về lãnh vực nào và cũng để tôi mài dũa các câu trả lời cho hợp với nhu cầu thính giả. Họ đã có thiện chí cho tôi biết là những giờ trao đổi hỏi-trả lời cũng hữu ích bằng một giờ giảng thuyết để tăng thêm sự thích thú về Kinh Thánh. Vì thế tôi đã quyết định thu thập lại những kinh nghiệm của tôi qua các giờ trả lời thắc mắc, những câu hỏi mà tôi nhớ là được đặt ra nhiều nhất và cho in những câu trả lời.</w:t>
            </w:r>
          </w:p>
          <w:p w:rsidR="00946AB0" w:rsidRPr="00604215"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r w:rsidRPr="00604215">
              <w:rPr>
                <w:sz w:val="28"/>
                <w:szCs w:val="28"/>
              </w:rPr>
              <w:lastRenderedPageBreak/>
              <w:t>Xin được nhấn mạnh là đây là những câu hỏi người ta thường hỏi tôi. Tôi cũng mạo muội nghĩ là một số lớn các câu hỏi này cũng được đặt ra cho bất cứ diễn giả Kinh Thánh nào khác. Dĩ nhiên điều tôi viết và nói tự chúng đã gây nên một số câu hỏi. Tôi cố gắng viết lại trung thực các câu hỏi. Một vài câu hỏi được đặt ra chỉ vì thích thú cá nhân hay hiếu kỳ. Những câu khác diễn tả một thái độ tự bảo vệ, vì nhiều khi vấn đề không làm cho người hỏi an tâm với chính mình. Đôi khi, người hỏi có hơi "cứng đầu" vì cho dù họ đã hỏi câu hỏi đó rồi nhưng vẫn chưa được một câu trả lời mà họ mong muốn. Tôi cố gắng giữ nguyên vẹn các giọng văn khác nhau ấy. Tôi cũng suy nghĩ nhiều về việc nên trả lời thật dài cho một số câu hỏi, hay chỉ cung cấp những câu trả lời ngắn gọn làm cầu bắc đến những câu hỏi kế tiếp chưa trình bày đủ trong các câu hỏi trước. Chung chung tôi chọn các câu trả lời ngắn gọn dựa trên kinh nghiệm thu thập qua những giờ vấn và đáp. Thính giả không muốn những giờ này trở thành một giờ diễn thuyết khác. Họ chỉ muốn có một câu trả lời bổ túc cho ý tưởng của riêng mình mà họ cho là chưa đầy đủ. Tuy nhiên vẫn có những câu trả lời phức tạp; và trong trường hợp đang nghe thuyết trình (như cuốn sách này ghi lại) thì họ yêu cầu những câu trả lời chi tiết hơn. Vì thế độc giả sẽ tìm thấy các câu trả lời dài ngắn khác nhau.</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Tôi đã cố gắng dùng một văn thể ít trang trọng và có tính cách đối thoại </w:t>
            </w:r>
            <w:r w:rsidRPr="00604215">
              <w:rPr>
                <w:sz w:val="28"/>
                <w:szCs w:val="28"/>
              </w:rPr>
              <w:lastRenderedPageBreak/>
              <w:t>hơn - tuy không hoàn toàn như ý. Đôi khi cách dùng văn của người hỏi vẫn lưu lại trong trí nhớ của tôi cho dù không thích mấy. Trong những trường hợp này tôi giải thích cho họ hiểu tại sao tôi không thoải mái với cách câu hỏi được đặt ra vì cách hỏi cũng ảnh hưởng và có thể thay đổi tính chất một vấn đề. Trong khi cố gắng trung thành với cách các câu hỏi thính giả đặt ra, tôi cũng không thể không nhìn nhận rằng nhiều câu hỏi kỳ cục cũng đôi khi giúp tôi trung thực hơn. Các nhà chuyên môn thường thích đề cập đến các vấn đề một cách ôn tồn và ít va chạm. Chẳng hạn, tôi luôn luôn nói về Phêrô trong Tân Ước bằng cách bàn cãi về những vai trò khác nhau của ông hoặc hình ảnh của ông. Dĩ nhiên không thể tránh được là liền sau đó có người đặt ngay câu hỏi: "Có phải Phêrô là Giáo Hoàng không?" Chính tôi đã không bao giờ dùng từ ngữ này, nhưng những người hỏi thường muốn các vấn đề được chuyển sang ngôn ngữ mà họ có thể thẩm định được. Bí quyết là làm sao có thể trả lời những câu hỏi có vẻ "dị thường" ấy một cách trung thực và trực tiếp, mà không bị rơi vào lỗi lầm sai thời gian tính.</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Qua các giờ tranh luận, theo kinh nghiệm của tôi, một câu hỏi thường dẫn đến những câu hỏi khác và mở rộng cho một vấn đề lớn hơn. Tôi quyết định nhấn mạnh đến chi tiết này và vì thế, thay vì sắp đặt 101 câu hỏi lung tung hoặc theo thứ tự tầm quan trọng và thường xuyên được hỏi, tôi đã sắp xếp theo đề tài (xem </w:t>
            </w:r>
            <w:r w:rsidRPr="00604215">
              <w:rPr>
                <w:sz w:val="28"/>
                <w:szCs w:val="28"/>
              </w:rPr>
              <w:lastRenderedPageBreak/>
              <w:t>bảng Mục lục Phân Tích). Dĩ nhiên tôi không có ý nói rằng chỉ cần một buổi tranh luận là tôi có thể có được một chuỗi câu hỏi cho một đề tài, nhưng thường là qua nhiều lần. Hơn nữa, trong khi sắp các câu hỏi cho mạch lạc, tôi cũng đã nghĩ đến những câu hỏi đưa đến những câu hỏi lạ khác mà tôi nhớ được. Chẳng hạn, thắc mắc về việc tôi tin có ma quỷ hay không không bao giờ là ngẫu nhiên cả mà luôn luôn là hậu quả của một cuộc tranh luận về các phép lạ của Chúa Giêsu và việc Ngài xua đuổi ma quỷ. Thắc mắc thông thường nhất về sự hiện hữu của các Thiên Thần được đặt ra, không phải là từ việc xem xét một đoạn văn Cựu ước, nhưng là sau khi tôi trình bày việc các Thiên Thần nói với Maria và Giuse trong câu chuyện Truyền Tin. Những kinh nghiệm này đã giúp tôi phải sắp xếp vấn đề các Thiên Thần và ma quỷ ở đâu. Nói cách khác, cuốn sách này, dù được trình bày theo đề tài, không phải là hoàn toàn có hệ thống. Sự liên tục của một đề tài phản ánh các mô thức suy tư gây nên việc các thính giả đặt lên những câu hỏi.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Việc chọn lựa các câu hỏi không do phán đoán của tôi về mức độ quan trọng của vấn đề trong lãnh vực tra cứu Kinh Thánh nhưng do mối quan tâm của người hỏi qua các giờ tranh luận trong nhiều năm qua. Tôi muốn nhắc nhở rằng đây là cuốn sách cho công chúng, không phải là cho một nhà chuyên môn. Chẳng hạn, đối với tôi, để hiểu về Giáo Hội sơ khai, sự tranh chấp đầu tiên trong nội bộ cộng đoàn Kitô hữu liên quan đến người </w:t>
            </w:r>
            <w:r w:rsidRPr="00604215">
              <w:rPr>
                <w:sz w:val="28"/>
                <w:szCs w:val="28"/>
              </w:rPr>
              <w:lastRenderedPageBreak/>
              <w:t>gốc Do Thái và gốc Hy lạp trong Công Vụ 6:1-6 đóng một vai trò rất quan trọng. Thế nhưng, ngoại trừ trường hợp tôi diễn thuyết đặc biệt về đề tài đó trong Công Vụ, không ai buồn đứng lên trong một giờ tranh luận chung chung để hỏi tôi về những người gốc Hy Lạp là ai. Đàng khác, bất kỳ một cuộc diễn thuyết về Tân Ước mang một tính chất nào, luôn luôn có người thắc mắc về các anh em của Chúa Giêsu. Vấn đề các anh em của Chúa Giêsu có phải là con của Maria hay không không phải là một đề tài lớn trong việc nghiên cứu Tân Ước, nhưng chỉ là một trong các nghi vấn liên quan đến Kinh Thánh mà có thể họ đã gặp trong cuộc sống riêng của họ và đã làm họ thắc mắc thôi.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Những câu hỏi trong cuốn sách này vì thật sự đã có người đặt ra nên cũng là lý do của các chủ đề mà các nhà chuyên môn cho là không những không quan trọng mà còn tìm cách tránh né nữa. Tôi thích thú khi những người khôn ngoan thông thái đề nghị rằng một đề tài tế nhị như việc Maria thụ thai mà vẫn đồng trinh nên tránh bàn cãi công khai, bởi vì điều đó có thể gây lúng túng cho một số người (cho dù các báo chí có số độc giả lớn và những tạp chí phụ nữ đã cho lưu hành những hình ảnh giật gân và phóng túng cho quảng đại quần chúng). Sự tế nhị đó không phải là lúc nào cũng được tôn trọng trong các cuộc bàn cãi sau khi thuyết trình, vì lẽ các người hỏi có một linh tính bén nhạy về những câu hỏi khó trả lời và tế nhị. Ngoài ra tôi còn nhận thấy tính cách thẳng thừng của </w:t>
            </w:r>
            <w:r w:rsidRPr="00604215">
              <w:rPr>
                <w:sz w:val="28"/>
                <w:szCs w:val="28"/>
              </w:rPr>
              <w:lastRenderedPageBreak/>
              <w:t>những câu hỏi có thể làm cho người trả lời không dễ dàng thoát khỏi tình trạng bối rối. Diễn giả còn học thêm được một kinh nghiệm rằng có những câu hỏi chưa bao giờ có ai nghĩ đến vẫn có thể được đặt ra. Một người nào đó có thể sẽ đưa nó ra một ngày gần đây.</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Vì là một linh mục Công Giáo La mã và tính theo tỷ lệ thì đa số thính giả cũng là Công  giáo hơn là Tin Lành hay Do Thái nên không thể tránh được là nhiều câu hỏi mang sắc thái Công Giáo. Tuy nhiên, sự kiện tôi đã giảng dạy trong một Chủng viện Tin Lành nhiều năm đã cho tôi biết rằng nhiều vấn đề, tuy được diễn tả dưới cái nhìn Công Giáo, vẫn được người khác quan tâm chỉ vì trong cuộc sống họ cũng đã có liên hệ với người Công Giáo.</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Trên đây tôi đã đề cập đến việc Maria có những người con khác hay ở đồng trinh. Câu hỏi này thường được các người Tin Lành đặt ra vì họ muốn tìm hiểu xem một người Công Giáo tự cho là học giả Kinh Thánh trình bày như thế nào cái nhìn về Maria mà họ cho là không có căn bản Kinh Thánh nào cả. Để trả lời cho câu hỏi trên, trong sách này, tôi tin tưởng rằng sẽ làm sáng tỏ lập trường của tôi là chấp nhận giáo lý của Giáo Hội mình. Đồng thời tôi cũng chắc chắn rằng quý vị sẽ thấy rõ ràng cố gắng của tôi muốn trình bày một cách hết sức khách quan có thể sự kiện hiển nhiên của Kinh Thánh và giới hạn của tính cách hiển nhiên đó cũng như phạm vi đóng góp của việc chú giải </w:t>
            </w:r>
            <w:r w:rsidRPr="00604215">
              <w:rPr>
                <w:sz w:val="28"/>
                <w:szCs w:val="28"/>
              </w:rPr>
              <w:lastRenderedPageBreak/>
              <w:t>Kinh Thánh xuyên qua đời sống của Giáo Hội trải qua bao thế kỷ. Nếu sự kiện hiển nhiên của Kinh Thánh tự nó là lưỡng ý (hàm hồ), theo thiển ý của tôi thì ai cũng có quyền biết được điều đó. Tôi không thấy có một lý do nào đưa đến việc Kitô hữu của các Giáo Hội khác nhau lại không thể đồng ý về tính cách hiển nhiên của Kinh Thánh và điều mà các tác giả Kinh Thánh muốn diễn tả (trong mức độ các chuyên gia có thể dẫn chứng được). Không thể tránh được sự kiện là các Giáo Hội đó không đồng ý về ý nghĩa của Kinh Thánh được áp dụng qua các khía cạnh sống của Giáo Hội, nhưng nhờ thế mà trọng tâm của sự bất đồng ý kiến đó sẽ sáng tỏ hơn. Thường ra họ sẽ bàn cãi về những điều không được rõ ràng trong Kinh Thánh nhưng lại được hiểu dưới nhiều cái nhìn khác nhau trải qua các thời đại. Điều này giúp xoá bỏ tình trạng lên án là có một bên không đúng Kinh Thánh. Thường thường cùng một sự kiện hiển nhiên trong Kinh Thánh lại được chú giải dưới nhiều cách thế các nhau, nhưng cả hai bên, dưới ánh sáng riêng của mình, vẫn trung thành với Kinh Thánh.</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Có thể có những người suốt đời nghiên cứu Kinh Thánh sẽ trả lời những câu hỏi này một cách khác. Những trả lời trên là của riêng cá nhân tôi, nhưng đã được soạn thảo để giúp hiểu một lập trường hơn là "câu khách". Tôi cũng nhận thấy rằng một câu trả lời quá ranh mãnh chủ ý làm thính giả cười dễ gây xúc phạm và đóng kín thiện chí người hỏi. Tôi thích nói ra suy nghĩ của mình hơn là </w:t>
            </w:r>
            <w:r w:rsidRPr="00604215">
              <w:rPr>
                <w:sz w:val="28"/>
                <w:szCs w:val="28"/>
              </w:rPr>
              <w:lastRenderedPageBreak/>
              <w:t>châm biếm bằng một kiểu trả lời khác, cho dù cá nhân tôi cho đó là buồn cười. Tôi xin nhắc nhở bạn đọc rằng các câu trả lời của tôi sẽ không có vẻ thêu thùa bóng bẩy. Tôi chỉ mong được hài lòng khi những câu trả lời giúp quý vị hiểu vấn đề hơn. Tôi cũng đã chọn chữ "Trả Lời" hơn là chữ "Giải Đáp" cho các câu hỏi. Đây là phương pháp tôi đã và sẽ dùng khi trả lời các câu hỏi, nhưng quý vị có toàn quyền quyết định là câu hỏi của mình đã được trả lời thoả đáng hay chưa.</w:t>
            </w:r>
          </w:p>
        </w:tc>
        <w:tc>
          <w:tcPr>
            <w:tcW w:w="7830" w:type="dxa"/>
          </w:tcPr>
          <w:p w:rsidR="00946AB0" w:rsidRPr="00604215" w:rsidRDefault="00946AB0" w:rsidP="00B4531C">
            <w:pPr>
              <w:pStyle w:val="Heading1"/>
              <w:rPr>
                <w:rFonts w:cs="Times New Roman"/>
                <w:sz w:val="28"/>
                <w:szCs w:val="28"/>
              </w:rPr>
            </w:pPr>
            <w:r w:rsidRPr="00604215">
              <w:rPr>
                <w:rFonts w:cs="Times New Roman"/>
                <w:sz w:val="28"/>
                <w:szCs w:val="28"/>
              </w:rPr>
              <w:lastRenderedPageBreak/>
              <w:t>Introduction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In the late 1950s I completed doctoral studies preparatory to teaching the Bible; and after a year when I received a fellowship to work on the unpublished Dead Sea Scrolls in Jerusalem, I returned to begin teaching biblical studies at St. Mary's Seminary in Baltimore. In 1960 I gave my first summer school on the Bible and in the intervening years, beyond my regular teaching, I suppose I have spoken a thousand times to groups of all sorts who were interested in hearing about Scriptures. They have included assemblies of bishops, clergy of Catholic dioceses, clergy of churches other than my own, orders of sisters, and the many, many people who attend summer schools, institutes, congresses, and conferences. I have been struck over the years by how often, no matter what I lecture on, the questions that are posed in the period assigned for such questioning come back again and again to the same subjects. Of course, that repetition has been helpful to me, not only in gaining a sense of what people are interested in, but in shaping responses that I hope can better meet their needs. In their kindness, people have often told me that the question periods are just as meaningful as the lectures in deepening their appreciation of the Bible. And so I have decided to try to pull together some of my experiences in these question periods, the questions that I remember as the most asked, and to put in print responses to them.</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lastRenderedPageBreak/>
              <w:t>Let me insist that these are the questions most asked of me. I suspect that a high percentage of them would be asked of any speaker on the Bible; yet inevitably, what I have written and what I have spoken on prompt some of the questions addressed. I have tried to shape the questions as I remember them. Some questions are always asked with simply a sense of interest or curiosity. Other questions are asked with a slight defensiveness, because very frequently the topic of the questions represents something that is a bit unsettling to the questioner. Sometimes, questioners are quite persistent. They have heard an answer, but it does not get to the exact point that they are after. These various tones I have tried to preserve. I debated with myself about the length of the responses in this book. Was it better to give very long responses to a few questions, or to have shorter responses that would produce further questions picking up points not treated fully in the first response? For the most part I decided on the latter course, since often that has been my experience in the question-and-answer periods after my lectures. People do not want another lecture in response to a question. They would rather have the chance to probe a response they have not found complete. Nevertheless some questions are complicated; and under actual circumstances from the podium (duplicated in this book) they require more detailed responses. Thus the readers will soon see the varied length of the responses to the 101 Questions.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 have tried to keep the level of the language in this book less formal and </w:t>
            </w:r>
            <w:r w:rsidRPr="00604215">
              <w:rPr>
                <w:sz w:val="28"/>
                <w:szCs w:val="28"/>
              </w:rPr>
              <w:lastRenderedPageBreak/>
              <w:t>more conversational not always successfully, I am sure. Sometimes the way people phrase their questions has stuck in my memory, even if I am unhappy with that phrasing. In those cases I have chosen in my response to point out why I do not like the way in which the questions was cast, for that difference in wording often constitutes part of the issue that is being raised. By trying to keep reasonably faithful to the way I remember people casting a certain question, I am also paying tribute to the fact that awkward phrasing has at times kept me honest. Scholars generally prefer blander and less abrasive ways of treating a subject. For example, I would always deal with the issue of Peter in the New Testament by discussing various roles that he or his image played. Inevitably, after I do that, someone will press the point with the blunt, "bottom-line" question: Was he pope? I will not even have mentioned that term, but questioners will want the issue translated into a language they can evaluate. How one answers honestly and directly such awkwardly-phrased questions, without getting trapped in anachronisms, is part of the art of good responses.</w:t>
            </w:r>
          </w:p>
          <w:p w:rsidR="00946AB0" w:rsidRDefault="00946AB0" w:rsidP="00B4531C">
            <w:pPr>
              <w:rPr>
                <w:sz w:val="28"/>
                <w:szCs w:val="28"/>
              </w:rPr>
            </w:pPr>
          </w:p>
          <w:p w:rsidR="00946AB0"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Within question-and-answer periods, in my experience, one question on a topic has often led to others and produced a sequence that developed an issue. I decided to capitalize on that in this book; and so instead of putting 101 Questions in haphazard order, or in the order of frequency or importance, I arranged </w:t>
            </w:r>
            <w:r w:rsidRPr="00604215">
              <w:rPr>
                <w:sz w:val="28"/>
                <w:szCs w:val="28"/>
              </w:rPr>
              <w:lastRenderedPageBreak/>
              <w:t>them topically (see Analytic Table of Contents). Of course, I do not pretend that in any single question-and-answer period I ever got the complete sequence of questions that I have now placed under one topic, but often I got many of them. Moreover, in the phrasing of the questions themselves, I have reflected some of the strange sequences that I remember. For instance, the frequent questions as to whether I believe there is a devil virtually never comes "out the blue"; it almost always follows a discussion of the miracles of Jesus and his driving out demons. The even more frequent question  about the existence of angels comes to me, not out of the treatment of some Old Testament passage, but after I have discussed the annunciation narrative where angels speak to Mary and Joseph. These experiences determine where I have placed the treatments of the demonic and the angelic. In other words, this book while arranged topically, is not purely systematic; the topical sequence reflects the patterns of thought that cause people to raise questions.</w:t>
            </w:r>
          </w:p>
          <w:p w:rsidR="00946AB0" w:rsidRPr="00604215"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The choice of questions has not been dictated by my judgment of what constitutes the most important issues in biblical study. Rather the choice has been guided by the concerns of questioners who have addressed me on the podium over the years. I want to alert readers that this is a people's book, not primarily a scholar's book. For instance, I find of major importance for understanding the Early Church the little </w:t>
            </w:r>
            <w:r w:rsidRPr="00604215">
              <w:rPr>
                <w:sz w:val="28"/>
                <w:szCs w:val="28"/>
              </w:rPr>
              <w:lastRenderedPageBreak/>
              <w:t xml:space="preserve">scene in Acts 6:1-6, the first dispute within the Christian Church reported by that book, involving the Hebrews and the Hellenists. Yet unless I have delivered a lecture on that particular topic in Acts, people will never stand up in a general question period and start asking me about the Hellenists. On the other hand, no matter what aspect a lecture on the New Testament has concerned, someone may well get up and ask about the brothers of Jesus. The issue of whether the brothers of Jesus were the children of Mary is scarcely a major topic in the study of the New Testament, but it is a Bible-related issue that many meet in their own lives and is one of the things that has puzzled them. </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That the questions in this book come from real questioners is responsible for the appearance not only of subjects that scholars might deem unimportant but also of subjects that scholars might prefer to avoid. I smile when people of wisdom suggest that a delicate topic like the virginal conception might better be avoided in public discussion, fot it disturbs people (even though widely read news magazines and women's journals have spread sensationalist liberal views about it to a mass audience). Such delicacy is not a luxury one can enjoy on a lecture platform, for questioners have an instinct for unpleasantly difficult and sensitive issues. I remarked above that the blunt way in which questions are put may not allow the speakers easily "to get off the hooks." Similarly the speaker learns that </w:t>
            </w:r>
            <w:r w:rsidRPr="00604215">
              <w:rPr>
                <w:sz w:val="28"/>
                <w:szCs w:val="28"/>
              </w:rPr>
              <w:lastRenderedPageBreak/>
              <w:t>ther is no unthinkable question. Someone out there will soon have thought of it.</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HTMLPreformatted"/>
              <w:rPr>
                <w:rFonts w:ascii="Times New Roman" w:hAnsi="Times New Roman" w:cs="Times New Roman"/>
                <w:sz w:val="28"/>
                <w:szCs w:val="28"/>
              </w:rPr>
            </w:pPr>
            <w:r w:rsidRPr="00604215">
              <w:rPr>
                <w:rFonts w:ascii="Times New Roman" w:hAnsi="Times New Roman" w:cs="Times New Roman"/>
                <w:sz w:val="28"/>
                <w:szCs w:val="28"/>
              </w:rPr>
              <w:t xml:space="preserve">Since I am a Roman Catholic priest and percentage-wise there have been more Catholics in audiences than Protestants or Jews, inevitably there will be a Catholic tone to many of the questions in this volume. Nevertheless, the fact that I have taught in a largely Protestant seminary for many years has alerted me to the fact that many issues, although phrased in a Catholic way, are of concern to others precisely because in their lives they are in contact with Catholics. </w:t>
            </w:r>
          </w:p>
          <w:p w:rsidR="00946AB0" w:rsidRPr="00604215" w:rsidRDefault="00946AB0" w:rsidP="00B4531C">
            <w:pPr>
              <w:pStyle w:val="HTMLPreformatted"/>
              <w:rPr>
                <w:rFonts w:ascii="Times New Roman" w:hAnsi="Times New Roman" w:cs="Times New Roman"/>
                <w:sz w:val="28"/>
                <w:szCs w:val="28"/>
              </w:rPr>
            </w:pPr>
          </w:p>
          <w:p w:rsidR="00946AB0" w:rsidRPr="00604215" w:rsidRDefault="00946AB0" w:rsidP="00B4531C">
            <w:pPr>
              <w:pStyle w:val="HTMLPreformatted"/>
              <w:rPr>
                <w:rFonts w:ascii="Times New Roman" w:hAnsi="Times New Roman" w:cs="Times New Roman"/>
                <w:sz w:val="28"/>
                <w:szCs w:val="28"/>
              </w:rPr>
            </w:pPr>
          </w:p>
          <w:p w:rsidR="00946AB0" w:rsidRPr="00604215" w:rsidRDefault="00946AB0" w:rsidP="00B4531C">
            <w:pPr>
              <w:pStyle w:val="HTMLPreformatted"/>
              <w:rPr>
                <w:rFonts w:ascii="Times New Roman" w:hAnsi="Times New Roman" w:cs="Times New Roman"/>
                <w:sz w:val="28"/>
                <w:szCs w:val="28"/>
              </w:rPr>
            </w:pPr>
            <w:r w:rsidRPr="00604215">
              <w:rPr>
                <w:rFonts w:ascii="Times New Roman" w:hAnsi="Times New Roman" w:cs="Times New Roman"/>
                <w:sz w:val="28"/>
                <w:szCs w:val="28"/>
              </w:rPr>
              <w:t xml:space="preserve">I mentioned above the questions of whether Mary had other children or remained a virgin. That question is often posed to me by Protestants because they want to see how a Catholic who claims to be a biblical scholar can hold a view of Mary that they regard as so unbiblical. In response to the questions in this volume I trust that </w:t>
            </w:r>
            <w:r w:rsidRPr="00604215">
              <w:rPr>
                <w:rFonts w:ascii="Times New Roman" w:hAnsi="Times New Roman" w:cs="Times New Roman"/>
                <w:color w:val="000000"/>
                <w:sz w:val="28"/>
                <w:szCs w:val="28"/>
              </w:rPr>
              <w:t>it will be clear  that I am one who accepts the doctrines of his church; yet</w:t>
            </w:r>
            <w:r w:rsidRPr="00604215">
              <w:rPr>
                <w:rFonts w:ascii="Times New Roman" w:hAnsi="Times New Roman" w:cs="Times New Roman"/>
                <w:sz w:val="28"/>
                <w:szCs w:val="28"/>
              </w:rPr>
              <w:t xml:space="preserve"> it will be equally evident that I have tried to lay out the biblical evidence as objectively as possible and to make clear where the biblical evidence stops and where the interpretation of the Bible within the life of the church over the centuries adds new insights. If the biblical evidence is </w:t>
            </w:r>
            <w:r w:rsidRPr="00604215">
              <w:rPr>
                <w:rFonts w:ascii="Times New Roman" w:hAnsi="Times New Roman" w:cs="Times New Roman"/>
                <w:sz w:val="28"/>
                <w:szCs w:val="28"/>
              </w:rPr>
              <w:lastRenderedPageBreak/>
              <w:t>in itself ambiguous, in my judgment all should know that. I see no reason why Christians of diverse churches cannot agree on what the biblical evidence is and what the authors who wrote the Scriptures meant (to the degree that that is discernible by scholarship). Inevitably, they will disagree on what meaning the Bible has in various aspects of the life of the church, but the focus of the disagreement is then clearer. Most often, they will be arguing about something that is not clear in the Scriptures, but where diverse stances have been taken in the course of time. That helps to remove from inner-Christian debates the charge that one side is unbiblical; most often the same biblical evidence is being interpreted in different ways, and both sides in their lights are being loyal to the Bible.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Others who have spent their lives studying the Bible might well answer these questions in a different way. My replies are my own, but are shaped by a desire to make a position understood rather than eye-catching. I have found that an overly clever rejoinder or a repartee that aims at drawing laughs often offends and closes the mind of the </w:t>
            </w:r>
            <w:r w:rsidRPr="00604215">
              <w:rPr>
                <w:sz w:val="28"/>
                <w:szCs w:val="28"/>
              </w:rPr>
              <w:lastRenderedPageBreak/>
              <w:t>questioner to what one is really trying to convey. I would rather ploddingly spell out what I think than expose to ridicule another type of answer, no matter how ridiculous I really think it is. I forewarn the readers that there will be little that is scintillating in the responses; I shall be satisfied if they find enough that is informative. I have chosen the word "Response" rather than answer to designate my reply to questions. This is how I have and would respond to questions, but the readers will have to decide whether they think the question has truly been answered.</w:t>
            </w:r>
          </w:p>
        </w:tc>
      </w:tr>
    </w:tbl>
    <w:p w:rsidR="00946AB0" w:rsidRPr="00604215" w:rsidRDefault="00946AB0" w:rsidP="00946AB0">
      <w:pPr>
        <w:rPr>
          <w:sz w:val="28"/>
          <w:szCs w:val="28"/>
        </w:rPr>
      </w:pPr>
    </w:p>
    <w:p w:rsidR="00946AB0" w:rsidRPr="00604215" w:rsidRDefault="00946AB0" w:rsidP="00946AB0">
      <w:pPr>
        <w:rPr>
          <w:sz w:val="28"/>
          <w:szCs w:val="28"/>
        </w:rPr>
      </w:pPr>
    </w:p>
    <w:p w:rsidR="00946AB0" w:rsidRPr="00604215" w:rsidRDefault="00946AB0" w:rsidP="00946AB0">
      <w:pPr>
        <w:rPr>
          <w:sz w:val="28"/>
          <w:szCs w:val="28"/>
        </w:rPr>
        <w:sectPr w:rsidR="00946AB0" w:rsidRPr="00604215" w:rsidSect="00154AEF">
          <w:headerReference w:type="default" r:id="rId11"/>
          <w:pgSz w:w="11909" w:h="16834" w:code="9"/>
          <w:pgMar w:top="1440" w:right="1440" w:bottom="1440" w:left="1440" w:header="720" w:footer="720" w:gutter="0"/>
          <w:pgNumType w:fmt="lowerRoman" w:start="1"/>
          <w:cols w:space="720"/>
          <w:docGrid w:linePitch="360"/>
        </w:sectPr>
      </w:pPr>
      <w:r w:rsidRPr="00604215">
        <w:rPr>
          <w:noProof/>
          <w:sz w:val="28"/>
          <w:szCs w:val="28"/>
        </w:rPr>
        <w:drawing>
          <wp:anchor distT="0" distB="0" distL="114300" distR="114300" simplePos="0" relativeHeight="251659264" behindDoc="0" locked="0" layoutInCell="1" allowOverlap="1">
            <wp:simplePos x="0" y="0"/>
            <wp:positionH relativeFrom="column">
              <wp:posOffset>1824355</wp:posOffset>
            </wp:positionH>
            <wp:positionV relativeFrom="paragraph">
              <wp:posOffset>820420</wp:posOffset>
            </wp:positionV>
            <wp:extent cx="1992630" cy="1992630"/>
            <wp:effectExtent l="0" t="0" r="0" b="0"/>
            <wp:wrapNone/>
            <wp:docPr id="23" name="Picture 23" descr="bibl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2630" cy="19926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1E0" w:firstRow="1" w:lastRow="1" w:firstColumn="1" w:lastColumn="1" w:noHBand="0" w:noVBand="0"/>
      </w:tblPr>
      <w:tblGrid>
        <w:gridCol w:w="4170"/>
        <w:gridCol w:w="4859"/>
      </w:tblGrid>
      <w:tr w:rsidR="00946AB0" w:rsidRPr="00604215" w:rsidTr="00B4531C">
        <w:tc>
          <w:tcPr>
            <w:tcW w:w="4788" w:type="dxa"/>
          </w:tcPr>
          <w:p w:rsidR="00946AB0" w:rsidRPr="00604215" w:rsidRDefault="00946AB0" w:rsidP="00B4531C">
            <w:pPr>
              <w:pStyle w:val="Heading1"/>
              <w:rPr>
                <w:rFonts w:cs="Times New Roman"/>
                <w:sz w:val="28"/>
                <w:szCs w:val="28"/>
              </w:rPr>
            </w:pPr>
            <w:r w:rsidRPr="00604215">
              <w:rPr>
                <w:rFonts w:cs="Times New Roman"/>
                <w:sz w:val="28"/>
                <w:szCs w:val="28"/>
              </w:rPr>
              <w:lastRenderedPageBreak/>
              <w:t>Bảng Mục Lục Phân Tích</w:t>
            </w:r>
          </w:p>
          <w:p w:rsidR="00946AB0" w:rsidRPr="00604215" w:rsidRDefault="00946AB0" w:rsidP="00B4531C">
            <w:pPr>
              <w:jc w:val="center"/>
              <w:rPr>
                <w:i/>
                <w:sz w:val="28"/>
                <w:szCs w:val="28"/>
              </w:rPr>
            </w:pPr>
            <w:r w:rsidRPr="00604215">
              <w:rPr>
                <w:i/>
                <w:sz w:val="28"/>
                <w:szCs w:val="28"/>
              </w:rPr>
              <w:t>(các đề tài theo câu hỏi và trả lời)</w:t>
            </w:r>
          </w:p>
          <w:p w:rsidR="00946AB0" w:rsidRDefault="00946AB0" w:rsidP="00B4531C">
            <w:pPr>
              <w:jc w:val="center"/>
              <w:rPr>
                <w:i/>
                <w:sz w:val="28"/>
                <w:szCs w:val="28"/>
              </w:rPr>
            </w:pPr>
          </w:p>
          <w:p w:rsidR="00946AB0" w:rsidRPr="00604215" w:rsidRDefault="00946AB0" w:rsidP="00B4531C">
            <w:pPr>
              <w:jc w:val="center"/>
              <w:rPr>
                <w:i/>
                <w:sz w:val="28"/>
                <w:szCs w:val="28"/>
              </w:rPr>
            </w:pPr>
          </w:p>
          <w:p w:rsidR="00946AB0" w:rsidRPr="00604215" w:rsidRDefault="00946AB0" w:rsidP="00B4531C">
            <w:pPr>
              <w:rPr>
                <w:sz w:val="28"/>
                <w:szCs w:val="28"/>
              </w:rPr>
            </w:pPr>
            <w:r w:rsidRPr="00604215">
              <w:rPr>
                <w:sz w:val="28"/>
                <w:szCs w:val="28"/>
                <w:u w:val="single"/>
              </w:rPr>
              <w:t>Câu 1-4</w:t>
            </w:r>
            <w:r w:rsidRPr="00604215">
              <w:rPr>
                <w:sz w:val="28"/>
                <w:szCs w:val="28"/>
              </w:rPr>
              <w:t>: Các bản dịch Kinh Thánh: Đọc bản nào; các bản dịch phổ thông; Kinh Thánh Tin Lành và Công Giáo.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t>Câu 5-10</w:t>
            </w:r>
            <w:r w:rsidRPr="00604215">
              <w:rPr>
                <w:sz w:val="28"/>
                <w:szCs w:val="28"/>
              </w:rPr>
              <w:t>: Các sách chính lục và ngụy thư: Khác biệt giữa Tin Lành và Công Giáo; các phúc âm ngụy thư.</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t>Câu 11-14</w:t>
            </w:r>
            <w:r w:rsidRPr="00604215">
              <w:rPr>
                <w:sz w:val="28"/>
                <w:szCs w:val="28"/>
              </w:rPr>
              <w:t>: Đọc Thánh Kinh như thế nào: từ đầu đến cuối hay chọn lọc; các chú thích và giải nghĩa, hay phải lệ thuộc vào các nhà chuyên môn.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t>Câu 15-17</w:t>
            </w:r>
            <w:r w:rsidRPr="00604215">
              <w:rPr>
                <w:sz w:val="28"/>
                <w:szCs w:val="28"/>
              </w:rPr>
              <w:t>: Hướng dẫn của Giáo hội; chú giải riêng tư; tự do của các chuyên viên trong việc chú giải.</w:t>
            </w:r>
          </w:p>
          <w:p w:rsidR="00946AB0" w:rsidRPr="00604215" w:rsidRDefault="00946AB0" w:rsidP="00B4531C">
            <w:pPr>
              <w:rPr>
                <w:sz w:val="28"/>
                <w:szCs w:val="28"/>
              </w:rPr>
            </w:pPr>
            <w:r w:rsidRPr="00604215">
              <w:rPr>
                <w:sz w:val="28"/>
                <w:szCs w:val="28"/>
                <w:u w:val="single"/>
              </w:rPr>
              <w:t>Câu 18-22</w:t>
            </w:r>
            <w:r w:rsidRPr="00604215">
              <w:rPr>
                <w:sz w:val="28"/>
                <w:szCs w:val="28"/>
              </w:rPr>
              <w:t>: Tại sao đọc Kinh Thánh; Lời Chúa hay là bộ sách của con người; Thánh kinh có được linh ứng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t>Câu 23-27</w:t>
            </w:r>
            <w:r w:rsidRPr="00604215">
              <w:rPr>
                <w:sz w:val="28"/>
                <w:szCs w:val="28"/>
              </w:rPr>
              <w:t>: Kinh Thánh có xác thực về văn chương không; Truyện Adong và Evà cùng các chuyện khác xác thực về văn chương như thế nào; khoa khảo cổ có chứng minh được lịch sử của Kinh Thánh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t>Câu 28-30</w:t>
            </w:r>
            <w:r w:rsidRPr="00604215">
              <w:rPr>
                <w:sz w:val="28"/>
                <w:szCs w:val="28"/>
              </w:rPr>
              <w:t>: Phê bình Kinh Thánh; các sách Kinh Thánh khó hiểu; Sách Khải huyền như là cuốn khó hiểu nhất.</w:t>
            </w:r>
          </w:p>
          <w:p w:rsidR="00946AB0" w:rsidRPr="00604215" w:rsidRDefault="00946AB0" w:rsidP="00B4531C">
            <w:pPr>
              <w:rPr>
                <w:sz w:val="28"/>
                <w:szCs w:val="28"/>
              </w:rPr>
            </w:pPr>
            <w:r w:rsidRPr="00604215">
              <w:rPr>
                <w:sz w:val="28"/>
                <w:szCs w:val="28"/>
                <w:u w:val="single"/>
              </w:rPr>
              <w:t>Câu 31-33</w:t>
            </w:r>
            <w:r w:rsidRPr="00604215">
              <w:rPr>
                <w:sz w:val="28"/>
                <w:szCs w:val="28"/>
              </w:rPr>
              <w:t>: Kinh Thánh cực đoan và cách thế để chữa trị.</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t>Câu 34-37</w:t>
            </w:r>
            <w:r w:rsidRPr="00604215">
              <w:rPr>
                <w:sz w:val="28"/>
                <w:szCs w:val="28"/>
              </w:rPr>
              <w:t>: Tân Ước xác thực về văn chương như thế nào; Các thư Phaolô - Ngài có viết hết các thư không; nếu không, thẩm quyền của chúng như thế nào.</w:t>
            </w:r>
          </w:p>
          <w:p w:rsidR="00946AB0" w:rsidRPr="00604215" w:rsidRDefault="00946AB0" w:rsidP="00B4531C">
            <w:pPr>
              <w:rPr>
                <w:sz w:val="28"/>
                <w:szCs w:val="28"/>
              </w:rPr>
            </w:pPr>
            <w:r w:rsidRPr="00604215">
              <w:rPr>
                <w:sz w:val="28"/>
                <w:szCs w:val="28"/>
                <w:u w:val="single"/>
              </w:rPr>
              <w:t>Câu 38-44</w:t>
            </w:r>
            <w:r w:rsidRPr="00604215">
              <w:rPr>
                <w:sz w:val="28"/>
                <w:szCs w:val="28"/>
              </w:rPr>
              <w:t>: Các sách Phúc Âm: Tính cách khả tín và lịch sử; có phải là tiểu sử của Chúa Giêsu không; nếu không phải thì ai viết và họ là ai; có sự khác biệt về thiêng liêng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t>Câu 45-51</w:t>
            </w:r>
            <w:r w:rsidRPr="00604215">
              <w:rPr>
                <w:sz w:val="28"/>
                <w:szCs w:val="28"/>
              </w:rPr>
              <w:t>: Ngôn từ và hành động của Chúa Giêsu: có chắc chắn về chính lời và các phép lạ của Ngài không; các phép lạ có những giá trị gì, nhất là các phép lạ đuổi quỷ; có ma quỷ không.</w:t>
            </w:r>
          </w:p>
          <w:p w:rsidR="00946AB0" w:rsidRDefault="00946AB0" w:rsidP="00B4531C">
            <w:pPr>
              <w:rPr>
                <w:sz w:val="28"/>
                <w:szCs w:val="28"/>
              </w:rPr>
            </w:pPr>
            <w:r w:rsidRPr="00604215">
              <w:rPr>
                <w:sz w:val="28"/>
                <w:szCs w:val="28"/>
                <w:u w:val="single"/>
              </w:rPr>
              <w:t>Câu 52-53</w:t>
            </w:r>
            <w:r w:rsidRPr="00604215">
              <w:rPr>
                <w:sz w:val="28"/>
                <w:szCs w:val="28"/>
              </w:rPr>
              <w:t>: Biến cố Phục sinh của Chúa Giêsu: Chúa có thật sự ra khỏi mồ một cách thể lý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t>Câu 54-60</w:t>
            </w:r>
            <w:r w:rsidRPr="00604215">
              <w:rPr>
                <w:sz w:val="28"/>
                <w:szCs w:val="28"/>
              </w:rPr>
              <w:t>: Việc giáng sinh: Chuyện giáng sinh và tuổi trẻ của Chúa xác thực như thế nào hay chỉ là chuyện dân gian; chúng có ăn khớp hay ngược lại nhau không; các thiên thần có hiện ra hay không và có các thiên thần không.</w:t>
            </w:r>
          </w:p>
          <w:p w:rsidR="00946AB0" w:rsidRPr="00604215" w:rsidRDefault="00946AB0" w:rsidP="00B4531C">
            <w:pPr>
              <w:rPr>
                <w:sz w:val="28"/>
                <w:szCs w:val="28"/>
              </w:rPr>
            </w:pPr>
            <w:r w:rsidRPr="00604215">
              <w:rPr>
                <w:sz w:val="28"/>
                <w:szCs w:val="28"/>
                <w:u w:val="single"/>
              </w:rPr>
              <w:t>Câu 61-68</w:t>
            </w:r>
            <w:r w:rsidRPr="00604215">
              <w:rPr>
                <w:sz w:val="28"/>
                <w:szCs w:val="28"/>
              </w:rPr>
              <w:t>: Maria: sự quan trọng của Maria trong lãnh vực Kinh Thánh; vấn đề sinh ra mà vẫn đồng trinh; Vô nhiễm nguyên tội và Mông triệu; Maria vẫn là đồng trinh không; ai là anh chị em của Chúa Giêsu.</w:t>
            </w:r>
          </w:p>
          <w:p w:rsidR="00946AB0" w:rsidRPr="00604215" w:rsidRDefault="00946AB0" w:rsidP="00B4531C">
            <w:pPr>
              <w:rPr>
                <w:sz w:val="28"/>
                <w:szCs w:val="28"/>
              </w:rPr>
            </w:pPr>
          </w:p>
          <w:p w:rsidR="00946AB0" w:rsidRDefault="00946AB0" w:rsidP="00B4531C">
            <w:pPr>
              <w:rPr>
                <w:sz w:val="28"/>
                <w:szCs w:val="28"/>
              </w:rPr>
            </w:pPr>
            <w:r w:rsidRPr="00604215">
              <w:rPr>
                <w:sz w:val="28"/>
                <w:szCs w:val="28"/>
                <w:u w:val="single"/>
              </w:rPr>
              <w:t>Câu 69-76</w:t>
            </w:r>
            <w:r w:rsidRPr="00604215">
              <w:rPr>
                <w:sz w:val="28"/>
                <w:szCs w:val="28"/>
              </w:rPr>
              <w:t>: Tri thức của Chúa Giêsu: Ngài có biết mình là Thiên Chúa không, có biết hết mọi sự không, có biết mình sẽ chết không, có biết tương lai không.</w:t>
            </w:r>
          </w:p>
          <w:p w:rsidR="00946AB0" w:rsidRPr="00604215" w:rsidRDefault="00946AB0" w:rsidP="00B4531C">
            <w:pPr>
              <w:rPr>
                <w:sz w:val="28"/>
                <w:szCs w:val="28"/>
              </w:rPr>
            </w:pPr>
            <w:r w:rsidRPr="00604215">
              <w:rPr>
                <w:sz w:val="28"/>
                <w:szCs w:val="28"/>
                <w:u w:val="single"/>
              </w:rPr>
              <w:lastRenderedPageBreak/>
              <w:t>Câu 77-78</w:t>
            </w:r>
            <w:r w:rsidRPr="00604215">
              <w:rPr>
                <w:sz w:val="28"/>
                <w:szCs w:val="28"/>
              </w:rPr>
              <w:t>: Sự thành lập Giáo hội: Có phải Chúa Giêsu thành lập Giáo Hội không hay biết trước Giáo Hội sẽ phát triển như thế nào.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t>Câu 79-85</w:t>
            </w:r>
            <w:r w:rsidRPr="00604215">
              <w:rPr>
                <w:sz w:val="28"/>
                <w:szCs w:val="28"/>
              </w:rPr>
              <w:t>: Các Bí tích: Chúa Giêsu có lập các bí tích, nhất là Thánh Thể và Rửa Tội, không; ý nghĩa các bí tích này đối với các Kitô hữu sơ khai.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t>Câu 86-88</w:t>
            </w:r>
            <w:r w:rsidRPr="00604215">
              <w:rPr>
                <w:sz w:val="28"/>
                <w:szCs w:val="28"/>
              </w:rPr>
              <w:t>: Kitô hữu sơ khai và người Do Thái: liên hệ và tách biệt như thế nào; các người Do Thái có bách hại Kitô hữu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t>Câu 89-92</w:t>
            </w:r>
            <w:r w:rsidRPr="00604215">
              <w:rPr>
                <w:sz w:val="28"/>
                <w:szCs w:val="28"/>
              </w:rPr>
              <w:t>: Cách tổ chức Giáo Hội sơ khai: Ai điều khiển Giáo Hội; mười hai tông đồ; nguồn gốc các Giám mục và họ có phải là kế vị các tông đồ không.</w:t>
            </w:r>
          </w:p>
          <w:p w:rsidR="00946AB0" w:rsidRPr="00604215" w:rsidRDefault="00946AB0" w:rsidP="00B4531C">
            <w:pPr>
              <w:rPr>
                <w:sz w:val="28"/>
                <w:szCs w:val="28"/>
              </w:rPr>
            </w:pPr>
          </w:p>
          <w:p w:rsidR="00946AB0" w:rsidRDefault="00946AB0" w:rsidP="00B4531C">
            <w:pPr>
              <w:rPr>
                <w:sz w:val="28"/>
                <w:szCs w:val="28"/>
              </w:rPr>
            </w:pPr>
            <w:r w:rsidRPr="00604215">
              <w:rPr>
                <w:sz w:val="28"/>
                <w:szCs w:val="28"/>
                <w:u w:val="single"/>
              </w:rPr>
              <w:t>Câu 93-96</w:t>
            </w:r>
            <w:r w:rsidRPr="00604215">
              <w:rPr>
                <w:sz w:val="28"/>
                <w:szCs w:val="28"/>
              </w:rPr>
              <w:t>: Ai cử hành Thánh Thể; những Kitô hữu chuyên biệt được công nhận là linh mục khi nào và như thế nào.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t>Câu 97-100</w:t>
            </w:r>
            <w:r w:rsidRPr="00604215">
              <w:rPr>
                <w:sz w:val="28"/>
                <w:szCs w:val="28"/>
              </w:rPr>
              <w:t>: Phêrô và các giáo hoàng: Có phải Phêrô là đầu Giáo hội, hay là giám mục của thành Rôma hay là giáo hoàng tiên khởi.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t>Câu 101</w:t>
            </w:r>
            <w:r w:rsidRPr="00604215">
              <w:rPr>
                <w:sz w:val="28"/>
                <w:szCs w:val="28"/>
              </w:rPr>
              <w:t>: Giáo Hội đã thay đổi như thế nào từ thời Tân Ước.</w:t>
            </w:r>
          </w:p>
          <w:p w:rsidR="00946AB0" w:rsidRPr="00604215" w:rsidRDefault="00946AB0" w:rsidP="00B4531C">
            <w:pPr>
              <w:rPr>
                <w:sz w:val="28"/>
                <w:szCs w:val="28"/>
              </w:rPr>
            </w:pPr>
          </w:p>
          <w:p w:rsidR="00946AB0" w:rsidRPr="00604215" w:rsidRDefault="00946AB0" w:rsidP="00B4531C">
            <w:pPr>
              <w:rPr>
                <w:i/>
                <w:sz w:val="28"/>
                <w:szCs w:val="28"/>
              </w:rPr>
            </w:pPr>
            <w:r w:rsidRPr="00604215">
              <w:rPr>
                <w:i/>
                <w:sz w:val="28"/>
                <w:szCs w:val="28"/>
              </w:rPr>
              <w:t>Phụ Lục: Phát biểu đức Tin Công giáo như thế nào để khỏi bị ngộ nhận bởi người thuộc phái bảo thủ cực đoan.</w:t>
            </w:r>
          </w:p>
        </w:tc>
        <w:tc>
          <w:tcPr>
            <w:tcW w:w="5310" w:type="dxa"/>
          </w:tcPr>
          <w:p w:rsidR="00946AB0" w:rsidRPr="00604215" w:rsidRDefault="00946AB0" w:rsidP="00B4531C">
            <w:pPr>
              <w:pStyle w:val="Heading1"/>
              <w:rPr>
                <w:rFonts w:cs="Times New Roman"/>
                <w:sz w:val="28"/>
                <w:szCs w:val="28"/>
              </w:rPr>
            </w:pPr>
            <w:r w:rsidRPr="00604215">
              <w:rPr>
                <w:rFonts w:cs="Times New Roman"/>
                <w:sz w:val="28"/>
                <w:szCs w:val="28"/>
              </w:rPr>
              <w:lastRenderedPageBreak/>
              <w:t>Analytic Table of Contents</w:t>
            </w:r>
          </w:p>
          <w:p w:rsidR="00946AB0" w:rsidRPr="00604215" w:rsidRDefault="00946AB0" w:rsidP="00B4531C">
            <w:pPr>
              <w:rPr>
                <w:i/>
                <w:sz w:val="28"/>
                <w:szCs w:val="28"/>
              </w:rPr>
            </w:pPr>
            <w:r w:rsidRPr="00604215">
              <w:rPr>
                <w:i/>
                <w:sz w:val="28"/>
                <w:szCs w:val="28"/>
              </w:rPr>
              <w:t>(indicating the topics treated by the questions and responses)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t>Questions 1-4</w:t>
            </w:r>
            <w:r w:rsidRPr="00604215">
              <w:rPr>
                <w:sz w:val="28"/>
                <w:szCs w:val="28"/>
              </w:rPr>
              <w:t>: Translations of the Bible: Which one to read; popular translations; Protestant and Catholic Bibles.</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t>Questions 5-10</w:t>
            </w:r>
            <w:r w:rsidRPr="00604215">
              <w:rPr>
                <w:sz w:val="28"/>
                <w:szCs w:val="28"/>
              </w:rPr>
              <w:t>: Genuine and apocryphal books of the Bible. Protestant and Catholic differences; apocryphal gospels.</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t>Questions 11-14</w:t>
            </w:r>
            <w:r w:rsidRPr="00604215">
              <w:rPr>
                <w:sz w:val="28"/>
                <w:szCs w:val="28"/>
              </w:rPr>
              <w:t>: How to read the Bible: straight through or selectively; notes and commentaries, or can we be independent of scholars.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t>Questions 15-17</w:t>
            </w:r>
            <w:r w:rsidRPr="00604215">
              <w:rPr>
                <w:sz w:val="28"/>
                <w:szCs w:val="28"/>
              </w:rPr>
              <w:t>: Church guidance; private interpretation; scholarly freedom in interpreting.</w:t>
            </w:r>
          </w:p>
          <w:p w:rsidR="00946AB0" w:rsidRPr="00604215" w:rsidRDefault="00946AB0" w:rsidP="00B4531C">
            <w:pPr>
              <w:rPr>
                <w:sz w:val="28"/>
                <w:szCs w:val="28"/>
              </w:rPr>
            </w:pPr>
            <w:r w:rsidRPr="00604215">
              <w:rPr>
                <w:sz w:val="28"/>
                <w:szCs w:val="28"/>
                <w:u w:val="single"/>
              </w:rPr>
              <w:t>Questions 18-22</w:t>
            </w:r>
            <w:r w:rsidRPr="00604215">
              <w:rPr>
                <w:sz w:val="28"/>
                <w:szCs w:val="28"/>
              </w:rPr>
              <w:t>:  Why read the Bible; the word of God or a human library; is the Bible inspired.</w:t>
            </w:r>
          </w:p>
          <w:p w:rsidR="00946AB0" w:rsidRPr="00604215"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r w:rsidRPr="00604215">
              <w:rPr>
                <w:sz w:val="28"/>
                <w:szCs w:val="28"/>
                <w:u w:val="single"/>
              </w:rPr>
              <w:t>Questions 23-27</w:t>
            </w:r>
            <w:r w:rsidRPr="00604215">
              <w:rPr>
                <w:sz w:val="28"/>
                <w:szCs w:val="28"/>
              </w:rPr>
              <w:t>: Is the Bible literally true; how literal are the Adam and Eve and other stories; does archaeology confirm Bible history.</w:t>
            </w:r>
          </w:p>
          <w:p w:rsidR="00946AB0" w:rsidRPr="00604215" w:rsidRDefault="00946AB0" w:rsidP="00B4531C">
            <w:pPr>
              <w:rPr>
                <w:sz w:val="28"/>
                <w:szCs w:val="28"/>
              </w:rPr>
            </w:pPr>
          </w:p>
          <w:p w:rsidR="00946AB0"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t>Questions 28-30</w:t>
            </w:r>
            <w:r w:rsidRPr="00604215">
              <w:rPr>
                <w:sz w:val="28"/>
                <w:szCs w:val="28"/>
              </w:rPr>
              <w:t>: Biblical criticism; difficult biblical books; the Apocalypse (Revelation) as the most difficult book.</w:t>
            </w:r>
          </w:p>
          <w:p w:rsidR="00946AB0" w:rsidRPr="00604215" w:rsidRDefault="00946AB0" w:rsidP="00B4531C">
            <w:pPr>
              <w:rPr>
                <w:sz w:val="28"/>
                <w:szCs w:val="28"/>
              </w:rPr>
            </w:pPr>
          </w:p>
          <w:p w:rsidR="00946AB0" w:rsidRPr="00604215" w:rsidRDefault="00946AB0" w:rsidP="00B4531C">
            <w:pPr>
              <w:jc w:val="left"/>
              <w:rPr>
                <w:sz w:val="28"/>
                <w:szCs w:val="28"/>
              </w:rPr>
            </w:pPr>
            <w:r>
              <w:rPr>
                <w:sz w:val="28"/>
                <w:szCs w:val="28"/>
                <w:u w:val="single"/>
              </w:rPr>
              <w:lastRenderedPageBreak/>
              <w:t>Questions</w:t>
            </w:r>
            <w:r w:rsidRPr="00604215">
              <w:rPr>
                <w:sz w:val="28"/>
                <w:szCs w:val="28"/>
                <w:u w:val="single"/>
              </w:rPr>
              <w:t>31-33</w:t>
            </w:r>
            <w:r w:rsidRPr="00604215">
              <w:rPr>
                <w:sz w:val="28"/>
                <w:szCs w:val="28"/>
              </w:rPr>
              <w:t>: Biblical fundamentalism and how to counteract it.</w:t>
            </w:r>
          </w:p>
          <w:p w:rsidR="00946AB0" w:rsidRDefault="00946AB0" w:rsidP="00B4531C">
            <w:pPr>
              <w:rPr>
                <w:sz w:val="28"/>
                <w:szCs w:val="28"/>
              </w:rPr>
            </w:pPr>
          </w:p>
          <w:p w:rsidR="00946AB0" w:rsidRPr="00604215" w:rsidRDefault="00946AB0" w:rsidP="00B4531C">
            <w:pPr>
              <w:rPr>
                <w:sz w:val="28"/>
                <w:szCs w:val="28"/>
              </w:rPr>
            </w:pPr>
            <w:r w:rsidRPr="00604215">
              <w:rPr>
                <w:sz w:val="28"/>
                <w:szCs w:val="28"/>
                <w:u w:val="single"/>
              </w:rPr>
              <w:t>Questions 34-37</w:t>
            </w:r>
            <w:r w:rsidRPr="00604215">
              <w:rPr>
                <w:sz w:val="28"/>
                <w:szCs w:val="28"/>
              </w:rPr>
              <w:t>: How literally true is the New Testament; Paul's letters - did he write them and, if not, how authoritative are they.</w:t>
            </w:r>
          </w:p>
          <w:p w:rsidR="00946AB0" w:rsidRDefault="00946AB0" w:rsidP="00B4531C">
            <w:pPr>
              <w:rPr>
                <w:sz w:val="28"/>
                <w:szCs w:val="28"/>
              </w:rPr>
            </w:pPr>
          </w:p>
          <w:p w:rsidR="00946AB0" w:rsidRPr="00604215" w:rsidRDefault="00946AB0" w:rsidP="00B4531C">
            <w:pPr>
              <w:rPr>
                <w:sz w:val="28"/>
                <w:szCs w:val="28"/>
              </w:rPr>
            </w:pPr>
            <w:r w:rsidRPr="00604215">
              <w:rPr>
                <w:sz w:val="28"/>
                <w:szCs w:val="28"/>
                <w:u w:val="single"/>
              </w:rPr>
              <w:t>Questions 38-44</w:t>
            </w:r>
            <w:r w:rsidRPr="00604215">
              <w:rPr>
                <w:sz w:val="28"/>
                <w:szCs w:val="28"/>
              </w:rPr>
              <w:t>: The Gospel: How reliable or historical; are they lives of Christ; if not, who wrote them and what are they; what spiritual difference does it make.</w:t>
            </w:r>
          </w:p>
          <w:p w:rsidR="00946AB0" w:rsidRDefault="00946AB0" w:rsidP="00B4531C">
            <w:pPr>
              <w:rPr>
                <w:sz w:val="28"/>
                <w:szCs w:val="28"/>
              </w:rPr>
            </w:pPr>
          </w:p>
          <w:p w:rsidR="00946AB0" w:rsidRPr="00604215" w:rsidRDefault="00946AB0" w:rsidP="00B4531C">
            <w:pPr>
              <w:rPr>
                <w:sz w:val="28"/>
                <w:szCs w:val="28"/>
              </w:rPr>
            </w:pPr>
          </w:p>
          <w:p w:rsidR="00946AB0" w:rsidRDefault="00946AB0" w:rsidP="00B4531C">
            <w:pPr>
              <w:rPr>
                <w:sz w:val="28"/>
                <w:szCs w:val="28"/>
              </w:rPr>
            </w:pPr>
            <w:r w:rsidRPr="00604215">
              <w:rPr>
                <w:sz w:val="28"/>
                <w:szCs w:val="28"/>
                <w:u w:val="single"/>
              </w:rPr>
              <w:t>Questions 45-51</w:t>
            </w:r>
            <w:r w:rsidRPr="00604215">
              <w:rPr>
                <w:sz w:val="28"/>
                <w:szCs w:val="28"/>
              </w:rPr>
              <w:t>: Jesus' words and deeds: Can we be sure of his exact words and of his miracles; what value have his miracles, especially driving out demons; is there a devil.</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t>Questions 52-53</w:t>
            </w:r>
            <w:r w:rsidRPr="00604215">
              <w:rPr>
                <w:sz w:val="28"/>
                <w:szCs w:val="28"/>
              </w:rPr>
              <w:t>: Jesus' resurrection: Did Jesus rise bodily or physically from the grave?</w:t>
            </w:r>
          </w:p>
          <w:p w:rsidR="00946AB0" w:rsidRDefault="00946AB0" w:rsidP="00B4531C">
            <w:pPr>
              <w:rPr>
                <w:sz w:val="28"/>
                <w:szCs w:val="28"/>
              </w:rPr>
            </w:pPr>
          </w:p>
          <w:p w:rsidR="00946AB0" w:rsidRPr="00604215" w:rsidRDefault="00946AB0" w:rsidP="00B4531C">
            <w:pPr>
              <w:rPr>
                <w:sz w:val="28"/>
                <w:szCs w:val="28"/>
              </w:rPr>
            </w:pPr>
            <w:r w:rsidRPr="00604215">
              <w:rPr>
                <w:sz w:val="28"/>
                <w:szCs w:val="28"/>
                <w:u w:val="single"/>
              </w:rPr>
              <w:t>Questions 54-60</w:t>
            </w:r>
            <w:r w:rsidRPr="00604215">
              <w:rPr>
                <w:sz w:val="28"/>
                <w:szCs w:val="28"/>
              </w:rPr>
              <w:t>: Jesus' birth: How reliable are the stories of his birth and youth, or are they just folklore; how do they agree and disagree; did angels appear and are there angels.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t>Questions 61-68</w:t>
            </w:r>
            <w:r w:rsidRPr="00604215">
              <w:rPr>
                <w:sz w:val="28"/>
                <w:szCs w:val="28"/>
              </w:rPr>
              <w:t>: Mary: How important biblically; the virgin birth; the Immaculate Conception and Assumption; did Mary remain a virgin; who were the brothers and sisters of Jesus.</w:t>
            </w:r>
          </w:p>
          <w:p w:rsidR="00946AB0"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lastRenderedPageBreak/>
              <w:t>Questions 69-76</w:t>
            </w:r>
            <w:r w:rsidRPr="00604215">
              <w:rPr>
                <w:sz w:val="28"/>
                <w:szCs w:val="28"/>
              </w:rPr>
              <w:t>: Jesus' knowledge: Did he know he was God, know all things, know he would die; know the future.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t>Questions 77-78</w:t>
            </w:r>
            <w:r w:rsidRPr="00604215">
              <w:rPr>
                <w:sz w:val="28"/>
                <w:szCs w:val="28"/>
              </w:rPr>
              <w:t>: Foundation of the Church: Did Jesus found it or know how it would develop.</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t>Questions 79-85</w:t>
            </w:r>
            <w:r w:rsidRPr="00604215">
              <w:rPr>
                <w:sz w:val="28"/>
                <w:szCs w:val="28"/>
              </w:rPr>
              <w:t>: The sacraments: Did Jesus institute them, especially the eucharist and baptism; what did these sacraments mean for early Christians.</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t>Questions 86-88</w:t>
            </w:r>
            <w:r w:rsidRPr="00604215">
              <w:rPr>
                <w:sz w:val="28"/>
                <w:szCs w:val="28"/>
              </w:rPr>
              <w:t>: Early Christians and the Jews: How were they related and how did they separate; did Jews persecute Christians.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t>Questions 89-92</w:t>
            </w:r>
            <w:r w:rsidRPr="00604215">
              <w:rPr>
                <w:sz w:val="28"/>
                <w:szCs w:val="28"/>
              </w:rPr>
              <w:t>: Early Church administration: Who "ran" the church; the Twelve Apostles; where did bishops come from and were they successors of the Apostles.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t>Questions 93-96</w:t>
            </w:r>
            <w:r w:rsidRPr="00604215">
              <w:rPr>
                <w:sz w:val="28"/>
                <w:szCs w:val="28"/>
              </w:rPr>
              <w:t>: Who celebrated the eucharist; when and how did specific Christians become recognized as priests.</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t>Questions 97-100</w:t>
            </w:r>
            <w:r w:rsidRPr="00604215">
              <w:rPr>
                <w:sz w:val="28"/>
                <w:szCs w:val="28"/>
              </w:rPr>
              <w:t>: Peter and the pope; Was Peter head of the church, or bishop of Rome, or the first pope.</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u w:val="single"/>
              </w:rPr>
              <w:t>Question 101</w:t>
            </w:r>
            <w:r w:rsidRPr="00604215">
              <w:rPr>
                <w:sz w:val="28"/>
                <w:szCs w:val="28"/>
              </w:rPr>
              <w:t>: How much has the church changed since New Testament times.</w:t>
            </w:r>
          </w:p>
          <w:p w:rsidR="00946AB0" w:rsidRPr="00604215" w:rsidRDefault="00946AB0" w:rsidP="00B4531C">
            <w:pPr>
              <w:rPr>
                <w:sz w:val="28"/>
                <w:szCs w:val="28"/>
              </w:rPr>
            </w:pPr>
          </w:p>
          <w:p w:rsidR="00946AB0" w:rsidRPr="00604215" w:rsidRDefault="00946AB0" w:rsidP="00B4531C">
            <w:pPr>
              <w:rPr>
                <w:sz w:val="28"/>
                <w:szCs w:val="28"/>
              </w:rPr>
            </w:pPr>
            <w:r w:rsidRPr="00604215">
              <w:rPr>
                <w:i/>
                <w:sz w:val="28"/>
                <w:szCs w:val="28"/>
              </w:rPr>
              <w:t>Appendix:Expressing Catholic Faith So That Biblical Fundamentalists Will Not Misunderstand It.</w:t>
            </w:r>
          </w:p>
        </w:tc>
      </w:tr>
    </w:tbl>
    <w:p w:rsidR="00946AB0" w:rsidRPr="00604215" w:rsidRDefault="00946AB0" w:rsidP="00946AB0">
      <w:pPr>
        <w:rPr>
          <w:sz w:val="28"/>
          <w:szCs w:val="28"/>
        </w:rPr>
        <w:sectPr w:rsidR="00946AB0" w:rsidRPr="00604215" w:rsidSect="00154AEF">
          <w:headerReference w:type="default" r:id="rId13"/>
          <w:pgSz w:w="11909" w:h="16834" w:code="9"/>
          <w:pgMar w:top="1440" w:right="1440" w:bottom="1440" w:left="1440" w:header="720" w:footer="720" w:gutter="0"/>
          <w:pgNumType w:fmt="lowerLetter" w:start="1"/>
          <w:cols w:space="720"/>
          <w:docGrid w:linePitch="360"/>
        </w:sectPr>
      </w:pPr>
    </w:p>
    <w:tbl>
      <w:tblPr>
        <w:tblW w:w="0" w:type="auto"/>
        <w:tblLook w:val="01E0" w:firstRow="1" w:lastRow="1" w:firstColumn="1" w:lastColumn="1" w:noHBand="0" w:noVBand="0"/>
      </w:tblPr>
      <w:tblGrid>
        <w:gridCol w:w="4484"/>
        <w:gridCol w:w="4545"/>
      </w:tblGrid>
      <w:tr w:rsidR="00946AB0" w:rsidRPr="00604215" w:rsidTr="00B4531C">
        <w:tc>
          <w:tcPr>
            <w:tcW w:w="4788" w:type="dxa"/>
          </w:tcPr>
          <w:p w:rsidR="00946AB0" w:rsidRPr="00604215" w:rsidRDefault="00946AB0" w:rsidP="00B4531C">
            <w:pPr>
              <w:jc w:val="center"/>
              <w:rPr>
                <w:b/>
                <w:sz w:val="28"/>
                <w:szCs w:val="28"/>
              </w:rPr>
            </w:pPr>
            <w:r w:rsidRPr="00604215">
              <w:rPr>
                <w:b/>
                <w:sz w:val="28"/>
                <w:szCs w:val="28"/>
              </w:rPr>
              <w:lastRenderedPageBreak/>
              <w:t>101 Câu Hỏi và Trả Lời</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1. Nên đọc cuốn Thánh Kinh nào nhất ?</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Bản dịch Thánh kinh tốt nhất là tùy theo mục đích của người đọc. Bản văn dùng cho một số đông người nghe, như trong các ngày Chúa nhật hay các buổi phụng tự khác, thường có một giọng văn trang trọng; vì thế các bản dịch nặng phần đối thoại không thích hợp. Trái lại, đọc Kinh Thánh trong bầu không khí cá nhân để suy niệm thiêng liêng và để cho tâm trí nhẹ nhàng, người ta thường dùng loại văn dễ hiểu hơn. Một hạng khác đọc sách để nghiên cứu kỹ lưỡng thường dùng các bản văn trung thực và vẫn giữ nguyên vẹn những phần khó hiểu và lưỡng ý của bản văn gốc.</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Có lẽ câu trả lời tổng quát tốt nhất là trong các bản văn gốc bằng tiếng Do Thái, Aram và Hy lạp, có nhiều đoạn văn khó hiểu hoặc hai ý. Đôi khi các tác giả không viết rõ ràng. Thường thường người dịch phải đoán ý của tác giả. Vì thế, họ phải chọn lựa hoặc dịch sát chữ và như thế vẫn giữ tính chất tối nghĩa của bản văn gốc, hoặc dịch thoáng hơn và giải quyết được tính chất hàm hồ của bản gốc. Một bản văn dịch sát nghĩa đòi hỏi phải có phần chú thích hoặc phần giải nghĩa để giúp giải quyết vấn đề tối nghĩa trong bản dịch. Một bản dịch thoáng cho ta biết rõ ràng sự hiểu biết của chính người dịch về một đoạn văn nào đó. Có thể nói được rằng phần chú giải đã nằm sẵn trong bản dịch. Vì thế một bản dịch thoáng dễ đọc nhưng lại khó để giúp </w:t>
            </w:r>
            <w:r w:rsidRPr="00604215">
              <w:rPr>
                <w:sz w:val="28"/>
                <w:szCs w:val="28"/>
              </w:rPr>
              <w:lastRenderedPageBreak/>
              <w:t>nghiên cứu kỹ lưỡng hơn.</w:t>
            </w:r>
            <w:r w:rsidRPr="00604215">
              <w:rPr>
                <w:sz w:val="28"/>
                <w:szCs w:val="28"/>
              </w:rPr>
              <w:cr/>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p>
          <w:p w:rsidR="00946AB0" w:rsidRPr="00604215" w:rsidRDefault="00946AB0" w:rsidP="00B4531C">
            <w:pPr>
              <w:pStyle w:val="Question"/>
              <w:rPr>
                <w:sz w:val="28"/>
                <w:szCs w:val="28"/>
              </w:rPr>
            </w:pPr>
          </w:p>
          <w:p w:rsidR="00946AB0" w:rsidRPr="00604215" w:rsidRDefault="00946AB0" w:rsidP="00B4531C">
            <w:pPr>
              <w:pStyle w:val="Question"/>
              <w:rPr>
                <w:sz w:val="28"/>
                <w:szCs w:val="28"/>
              </w:rPr>
            </w:pPr>
            <w:r w:rsidRPr="00604215">
              <w:rPr>
                <w:sz w:val="28"/>
                <w:szCs w:val="28"/>
              </w:rPr>
              <w:t>Câu 2. Bản dịch nào nên dùng ? (cho độc giả Anh ngữ)</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Trong các bản dịch sát nghĩa (mà tôi thường dùng để giảng dạy và cho học viên ý thức về những vấn đề trong các bản văn), có 4 hoặc 5 bản hữu dụng. Xin cẩn thận nhắc nhở quý bạn rằng cuối thập niên 80 và đầu 90, hầu hết các bản dịch quan trọng đều đã được duyệt xét lại kỹ càng, và chúng ta phải cẩn thận tìm được ấn phẩm mới nhất khi mua một cuốn Kinh Thánh.</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Bản dịch Kinh Thánh tôi dùng nhiều nhất là The Revised Standard Version. Tuy nó có nhiều đoạn khó hiểu (đó là bản dịch mới của King James Version, và tiếc thay, vẫn còn giữ dấu vết "cổ lỗ sĩ" của King James Version), nhưng là bản văn dễ đọc và hành văn sát nhất. Có một chi tiết rất phiền cho độc giả Công Giáo là dùng các chữ cổ như "Thou" và "Thee" khi nói với Thiên Chúa. Điều này đã được sửa lại trong bản New Revised Standard Version năm 1990.  Cho đến bây giờ nó vẫn còn là bản Kinh Thánh chính thức của các Hội thánh Tin lành, tuy có một số Tin Lành bảo thủ thích bản King James hơn.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Có lẽ giới Công Giáo tại Hoa Kỳ dùng nhiều nhất là cuốn The New American Bible; nhất là trong các lễ nghi. Phần Cựu Ước của bản dịch này rất hay và nói chung, hay hơn bản Revised </w:t>
            </w:r>
            <w:r w:rsidRPr="00604215">
              <w:rPr>
                <w:sz w:val="28"/>
                <w:szCs w:val="28"/>
              </w:rPr>
              <w:lastRenderedPageBreak/>
              <w:t>Standard Version nhiều. Trái lại, bản dịch Tân Ước cũ của New American Bible thật là thiếu sót trầm trọng, lý do (nhất là trong các Phúc Âm) là vì đã bị sửa đổi quá nhiều sau khi ra khỏi tay người dịch đầu tiên. Một số từ ngữ không chỉnh, vd. thay thế kiểu nói "vương quốc Thiên Chúa" bằng "nước Thiên Chúa". (Ngoài sự chính xác của việc thay thế này, vì có những đoạn Phúc Âm diễn tả một nơi chốn [vương quốc] hơn là một hành động [cai trị], còn có vấn đề hiểu nữa. Người nghe có thể nghe chữ "rain" thay vì "reign", vì chữ "reign" này ít khi họ được nghe.) Tuy nhiên vấn đề trên không mấy quan trọng nữa vì bản dịch Tân Ước của New American đã được nhuận chính lại cuối thập niên 80, và được dùng trong phụng vụ vào những năm đầu thập niên 90.</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Giáo hội Công Giáo Anh quốc dùng Jerusalem Bible trong phụng vụ, và bản dịch này có tầm vóc hiệp nhất. Bản dịch Anh ngữ đầu tiên có thể có vài khuyết điểm, vì dịch từ tiếng Pháp và không cố gắng tham chiếu bản văn gốc cho đủ. (Bản văn tiếng Pháp chính xác hơn.) Tuy vậy tình trạng này đã chấm dứt vào lần duyệt y công phu cuối thập niên 80. Các chú thích súc tích của Kinh Thánh Jerusalem rất có giá trị và đã được bổ sung nhiều trong bản dịch mới.</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lastRenderedPageBreak/>
              <w:t>Câu 3. Còn các bản dịch phổ thông thì sao ? Có bản nào ngài không thích không ?</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Tôi đã thích thú khi đọc nhiều cuốn với bản văn dịch tự do hơn, nhất là khi các dịch giả rất là khéo léo chọn từ ngữ để giải tỏa tình trạng tối nghĩa của bản văn gốc. Như tôi đã nhấn mạnh ở trên, một bản dịch thoáng đã có sẵn ý giải thích trong đó. Khi tôi còn học ở Chủng viện, bản "Kinh Thánh Chicago", với phần Tân Ước do E. J. Goodspeed dịch, rất là phổ thông. "Today's English Version", - "The good News Bible" - vẫn còn thông dụng và dễ hiểu.</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Một bản dịch mà tôi không muốn giới thiệu là "The Living Bible". Rõ ràng đó chỉ là ý tưởng của tác giả, mượn những lời khác của chính ông để diễn tả. Tôi không đặt nặng vấn đề yếu tố dùng lời của mình để nói cho bằng chính giọng văn của cuốn ấy: quá nặng tính cách bảo thủ cực đoan và cứng nhắc mà theo tôi, đã đưa đến việc dịch sai nhiều đoạn. Chúng ta có thể tìm ra và trắc nghiệm nhận xét nầy bằng cách đọc đoạn khởi đầu Phúc Âm theo thánh Gioan. Trong câu 1, dịch giả viết là: "Từ nguyên thủy đã có Đức Kitô." Bản văn gốc bằng tiếng Hy Lạp dịch sát từ là: "Từ nguyên thủy đã có Lời." "Kitô" là một danh hiệu của "Ngôi Lời Nhập Thể" nên tôi cho rằng nói là "Từ nguyên thủy đã có Đức Kitô" là sai thần học. Chữ "Kitô" đến sau khi Ngôi Lời nhập thể. Kiểu ví von này đã đi quá xa nguyên tắc dịch thuật đến chỗ thay chữ một cách sai lầm.</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lastRenderedPageBreak/>
              <w:t>Câu 4. Một vài bản dịch Kinh Thánh ngài đề cập là của Tin Lành. Người Công Giáo có bị cấm đọc sách Thánh Tin Lành không ?</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Chúng ta phải phân biệt giữa lập trường Giáo Hội Công Giáo trong quá khứ và gần đây. Kinh Thánh đã là đề tài tranh luận gay gắt giữa các nhà Cải Cách và các thần học gia của Công đồng Trentô. Theo quyết đoán của Công Giáo, các bản dịch ngôn ngữ địa phương của phái Cải Cách, thường là chiều theo lập trường của Tin Lành. Điều này đã đưa đến việc Công đồng Trentô mạnh mẽ ra lệnh rằng trong các buổi đọc sách công cộng, các bài giảng, và giải nghĩa Kinh Thánh, bản Latin Phổ Thông (Vulgata), dùng trong Giáo Hội qua bao thế kỷ, vẫn phải được tiếp tục dùng. Hậu quả cụ thể là các bản dịch Kinh Thánh Công Giáo đều dựa trên bản Latin Vulgata, trong khi đó, các bản dịch Tin Lành lại dùng các bản văn gốc tiếng Do Thái, Aram và Hy lạp.</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Hơn thế nữa, Giáo Hội Công Giáo muốn rằng các chú thích phải tôn trọng cả giáo huấn về đức tin và luân lý lẫn chú giải của các giáo phụ. (Một bản dịch Tin Lành của thế kỷ 16, The Geneva Bible, đã có những chú thích chống Công Giáo công khai, nhưng bản dịch King James Version không có chú thích.) Do vậy người Công Giáo đã được chỉ thị không được đọc Kinh Thánh Tin Lành kẻo bị tiêm nhiễm ngược lại chính đức tin của mình. Song song với tình trạng này, chắc chắn các người Tin Lành cũng đã không đọc Kinh Thánh Công Giáo, </w:t>
            </w:r>
            <w:r w:rsidRPr="00604215">
              <w:rPr>
                <w:sz w:val="28"/>
                <w:szCs w:val="28"/>
              </w:rPr>
              <w:lastRenderedPageBreak/>
              <w:t>một phần vì họ cho rằng những cuốn Kinh Thánh nầy không chính xác và ẩn chứa các giáo lý của Giáo Hội Công Giáo.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Tất cả tình trạng này đã thay đổi. Từ thập niên 1950, các bản văn Công Giáo, cả những bản dùng trong các buổi đọc sách công cộng và bài giảng,, đã được dịch từ các ngôn ngữ gốc, điển hình là bản The American Bible và The New Jerusalem Bible như đã đề cập trong câu hỏi trước. Bản Revised Standard Version do Oxford Annotated Bible ấn hành đã cho in chú thích có tính cách giải nghĩa và không tiên kiến, cũng như các chú thích của New Jerusalem Bible đều mang tính chất giải nghĩa. Trong khi có thể còn có vấn đề bút chiến ở cả hai bên Giáo Hội, Thánh Kinh không còn là một khí giới chiến tranh giữa các Giáo phái Tin Lành chính và Giáo Hội Công Giáo nữa. Người Công Giáo đã góp phần vào công việc duyệt xét lại bản Revised Standard Version mới nhất và các anh em Tin Lành cũng đã chia sẻ công tác trong b ản New American Bible mới nhất. . Chúng ta cùng giúp nhau hiểu biết Kinh Thánh. Độc giả Công Giáo bây giờ có thể thưởng thức bản The Revised Standard Version hoặc bản The New English Bible (hay các bản sửa) mà không phải lo lắng gì về tín lý.</w:t>
            </w:r>
          </w:p>
        </w:tc>
        <w:tc>
          <w:tcPr>
            <w:tcW w:w="4788" w:type="dxa"/>
          </w:tcPr>
          <w:p w:rsidR="00946AB0" w:rsidRPr="00604215" w:rsidRDefault="00946AB0" w:rsidP="00B4531C">
            <w:pPr>
              <w:rPr>
                <w:b/>
                <w:sz w:val="28"/>
                <w:szCs w:val="28"/>
              </w:rPr>
            </w:pPr>
            <w:r w:rsidRPr="00604215">
              <w:rPr>
                <w:b/>
                <w:sz w:val="28"/>
                <w:szCs w:val="28"/>
              </w:rPr>
              <w:lastRenderedPageBreak/>
              <w:t>Responses to 101 Questions on the Bible</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1. What is the best Bible to read?</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The most appropriate Bible translation must be judged from one's purpose in reading. Public reading, as on Sunday or in other communal services, requires a certain solemnity; therefore, highly colloquial translations are not appropriate for that purpose. Private reading, on the other hand, for the purpose of spiritual reflection and refreshment, is sometimes best served by a translation that has an eye-catching, "user friendly " style. Other private reading is for the purpose of careful study; and then a more literal translation that preserves the difficulties and ambiguities of the original would be more desirable.</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Perhaps the best overall answer I can give is to point out that in the original Hebrew, Aramaic, and Greek texts of the biblical books, there are phrases that are difficult to understand or are ambiguous. Sometimes the authors did not write clearly. Translators have to guess at meaning a certain percentage of the time. Therefore, they must take a choice either to translate literally and preserve the obscurity of the original, or to translate freely and resolve the ambiguity of the original. A literal translation needs to be accompanied by footnotes or commentary suggesting possible resolutions of the obscurity that has been preserved in the translation. A free translation represents a choice already made by the translators as to what they think an </w:t>
            </w:r>
            <w:r w:rsidRPr="00604215">
              <w:rPr>
                <w:sz w:val="28"/>
                <w:szCs w:val="28"/>
              </w:rPr>
              <w:lastRenderedPageBreak/>
              <w:t>obscure passage means. In a sense the commentary is built into the translated text. For that reason a free translation is easier to read but harder to make the subject of careful study.</w:t>
            </w:r>
          </w:p>
          <w:p w:rsidR="00946AB0" w:rsidRPr="00604215" w:rsidRDefault="00946AB0" w:rsidP="00B4531C">
            <w:pPr>
              <w:rPr>
                <w:sz w:val="28"/>
                <w:szCs w:val="28"/>
              </w:rPr>
            </w:pPr>
          </w:p>
          <w:p w:rsidR="00946AB0" w:rsidRPr="00604215" w:rsidRDefault="00946AB0" w:rsidP="00B4531C">
            <w:pPr>
              <w:pStyle w:val="Question"/>
              <w:jc w:val="left"/>
              <w:rPr>
                <w:sz w:val="28"/>
                <w:szCs w:val="28"/>
              </w:rPr>
            </w:pPr>
            <w:r w:rsidRPr="00604215">
              <w:rPr>
                <w:sz w:val="28"/>
                <w:szCs w:val="28"/>
              </w:rPr>
              <w:t>Q. 2. Which translation do you recommend?</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Among literal translations (and I work with those more because I teach and want students to be aware of the problems in the text), there are four or five that can be used with profit. I should caution you that in the late 1980s and early 1990s almost all the major translations are undergoing major revision, and one needs to be careful when buying a Bible to obtain the latest form of the particular edition.</w:t>
            </w:r>
          </w:p>
          <w:p w:rsidR="00946AB0" w:rsidRPr="00604215" w:rsidRDefault="00946AB0" w:rsidP="00B4531C">
            <w:pPr>
              <w:rPr>
                <w:sz w:val="28"/>
                <w:szCs w:val="28"/>
              </w:rPr>
            </w:pPr>
            <w:r w:rsidRPr="00604215">
              <w:rPr>
                <w:sz w:val="28"/>
                <w:szCs w:val="28"/>
              </w:rPr>
              <w:t>The Bible I use most is The Revised Standard Version. While it has difficulties (it is a revision of the King James Version and, unfortunately, at times, stays too close to the occasional bad instincts in the King James), it is for the most part both readable and carefully literal. One annoying factor for Catholics may be the use of archaic "Thou" and "Thee" in speaking to God; but that is being changed in the New Revised Standard Version of 1990. By far it is the Bible mainline Protestants use most, although often conservative Protestants still prefer the King James.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Probably Catholics in the U.S.A. use most The New American Bible; almost always that is what is read from the pulpit on Sunday. The Old Testament of that translation is excellent and for </w:t>
            </w:r>
            <w:r w:rsidRPr="00604215">
              <w:rPr>
                <w:sz w:val="28"/>
                <w:szCs w:val="28"/>
              </w:rPr>
              <w:lastRenderedPageBreak/>
              <w:t>the most part better than The Revised Standard Version. The original New Testament part of the New American translation, however, was seriously defective, in part (especially for the Gospels) because it had been heavily rephrased after it left the hands of the original translators. Some bad choices were made, e.g., to render "the kingdom of God" by "the reign of God." (Besides the problem of the accuracy of such rendition, which clearly does not fit some Gospel passages that describe a place [kingdom] rather than an action [ruling], there is the factor of comprehension. Parish audiences may often hear "rain" instead of "reign," since the latter is a rarely used term.) However, now this issue is no longer relevant, since the New Testament in The New American Bible was totally redone in the late 1980s, and is due to be introduced in the liturgy in the early 1990s.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British Catholics use The Jerusalem Bible in the liturgy, and this translation has had ecumenical appeal. In its first English edition the translation had many defects, since the English had largely been rendered from the French, sometimes without sufficient attempt to go back to the original languages. (The French was a more accurate translation.) Again, however, that judgment is now out of date in the light of a solid revision done in the 1980s. The information footnotes of The Jerusalem Bible were very valuable and indeed have been improved in The New Jerusalem Bible.</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lastRenderedPageBreak/>
              <w:t>Q. 3. What about popular translations? Are there any you do not like?</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I have enjoyed reading many of the freer translations, especially when those who made them were adept in the choices that removed the obscurity of the original. As I have insisted, a free translation has, in a sense, a commentary built in to the translation. When I was in seminary the "Chicago Bible," with the New Testament done by E. J. Goodspeed, was very popular; and it remains a very useful Bible for personal reading. "Today's English Version - The Good News Bible - is still very popular today and a highly intelligible version.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There is one free translation that I do not recommend:" The Living Bible." It is professedly a paraphrase:" A restatement of the author's thought, using different words than he did." I do not mind the paraphrase; but I do mind the rigid ultraconservative evangelical tone that at times, in my judgment, produces mistranslation. One can detect problems of this translation and test it by reading the beginning of John's Gospel. In the first verse it has "In the beginning was Christ." The original Greek is literally translated "In the beginning was the Word." Since "Christ" is a designation for the Word Incarnate, I deem it theologically inaccurate to say "In the beginning was Christ." "Christ" came to be when the Word became flesh. Such a paraphrase goes beyond translation to injudicious substitution.</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lastRenderedPageBreak/>
              <w:t>Q. 4. Some of the Bibles you have been talking about are Protestant Bibles. Aren't Catholics forbidden to read Protestant Bibles?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One has to distinguish between the early Catholic position and the more recent position. The Bible was a subject of great debate between the Reformers and the theologians of the Council of Trent. In the Catholic judgment, the vernacular translations, that is the translations into the various national languages done by the Reformers, were often slanted to favor Protestant positions. Consequently, the Council of Trent insisted that in public reading, sermons, and explanations, the Latin Vulgate Bible used in the church for so many centuries should continue to be employed. The practical effect of this was that Catholic translations of the Bible were based on the Latin Vulgate, whereas Protestant translations of the Bible were done from the original languages (Hebrew, Aramaic, and Greek).</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Moreover, the Catholic Church wanted the footnotes to respect both its teaching with regard to faith and morals and the interpretations of the Church Fathers. (A Protestant translation of the 1500s, the Geneva Bible, had clearly anti-Catholic notes, but the King James Version was not accompanied by footnotes.) Accordingly Catholics were instructed not to read Protestant Bibles lest they be subtly indoctrinated against their own faith. On the other side, certainly Protestants did not read Catholic Bibles, in part because of the </w:t>
            </w:r>
            <w:r w:rsidRPr="00604215">
              <w:rPr>
                <w:sz w:val="28"/>
                <w:szCs w:val="28"/>
              </w:rPr>
              <w:lastRenderedPageBreak/>
              <w:t>supposition that these Bibles were inaccurate and contained church teaching in disguise.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All of this has changed. Beginning in the 1950s, Catholic translations, even those used in public reading and sermons, have been from the original languages. For instance, that is true of the New American Bible and the New Jerusalem Bible mentioned in the previous question. The Revised Standard Version has appeared in the Oxford Annotated Bible edition with footnotes of an informative and nonprejudicial nature, even as most of the footnotes of the footnotes in The New Jerusalem Bible are informative. While they may remain polemicists on both sides, the Bible is no longer a weapon of warfare between the mainline Protestant churches and the Roman Catholic Church. Catholics have had a part in the latest revision of the Revised Standard Version and Protestants shared in the latest revision of the New American Bible. We are helping each other to understand the Bible now. The Catholic reader can enjoy The Revised Standard Version or  The New English Bible (or their recent revisions) without doctrinal apprehension.</w:t>
            </w:r>
          </w:p>
          <w:p w:rsidR="00946AB0" w:rsidRPr="00604215" w:rsidRDefault="00946AB0" w:rsidP="00B4531C">
            <w:pPr>
              <w:rPr>
                <w:sz w:val="28"/>
                <w:szCs w:val="28"/>
              </w:rPr>
            </w:pPr>
          </w:p>
        </w:tc>
      </w:tr>
    </w:tbl>
    <w:p w:rsidR="00946AB0" w:rsidRPr="00604215" w:rsidRDefault="00946AB0" w:rsidP="00946AB0">
      <w:pPr>
        <w:rPr>
          <w:sz w:val="28"/>
          <w:szCs w:val="28"/>
        </w:rPr>
        <w:sectPr w:rsidR="00946AB0" w:rsidRPr="00604215" w:rsidSect="00154AEF">
          <w:headerReference w:type="default" r:id="rId14"/>
          <w:pgSz w:w="11909" w:h="16834" w:code="9"/>
          <w:pgMar w:top="1440" w:right="1440" w:bottom="1440" w:left="1440" w:header="720" w:footer="720" w:gutter="0"/>
          <w:pgNumType w:start="1"/>
          <w:cols w:space="720"/>
          <w:docGrid w:linePitch="360"/>
        </w:sectPr>
      </w:pPr>
      <w:r w:rsidRPr="00604215">
        <w:rPr>
          <w:noProof/>
          <w:sz w:val="28"/>
          <w:szCs w:val="28"/>
        </w:rPr>
        <w:lastRenderedPageBreak/>
        <w:drawing>
          <wp:anchor distT="0" distB="0" distL="114300" distR="114300" simplePos="0" relativeHeight="251660288" behindDoc="0" locked="0" layoutInCell="1" allowOverlap="1">
            <wp:simplePos x="0" y="0"/>
            <wp:positionH relativeFrom="column">
              <wp:posOffset>2169795</wp:posOffset>
            </wp:positionH>
            <wp:positionV relativeFrom="paragraph">
              <wp:posOffset>836295</wp:posOffset>
            </wp:positionV>
            <wp:extent cx="1397000" cy="1050925"/>
            <wp:effectExtent l="0" t="0" r="0" b="0"/>
            <wp:wrapNone/>
            <wp:docPr id="22" name="Picture 22" descr="bibl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ble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7000" cy="10509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1E0" w:firstRow="1" w:lastRow="1" w:firstColumn="1" w:lastColumn="1" w:noHBand="0" w:noVBand="0"/>
      </w:tblPr>
      <w:tblGrid>
        <w:gridCol w:w="4508"/>
        <w:gridCol w:w="4521"/>
      </w:tblGrid>
      <w:tr w:rsidR="00946AB0" w:rsidRPr="00604215" w:rsidTr="00B4531C">
        <w:tc>
          <w:tcPr>
            <w:tcW w:w="4788" w:type="dxa"/>
          </w:tcPr>
          <w:p w:rsidR="00946AB0" w:rsidRPr="00604215" w:rsidRDefault="00946AB0" w:rsidP="00B4531C">
            <w:pPr>
              <w:pStyle w:val="Question"/>
              <w:rPr>
                <w:sz w:val="28"/>
                <w:szCs w:val="28"/>
              </w:rPr>
            </w:pPr>
            <w:r w:rsidRPr="00604215">
              <w:rPr>
                <w:sz w:val="28"/>
                <w:szCs w:val="28"/>
              </w:rPr>
              <w:lastRenderedPageBreak/>
              <w:t>Câu 5. Vậy thì Công Giáo và Tin Lành không có Kinh Thánh khác nhau xét về nội dung sao?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Cho đến nay nói về Tân Ước thì Công Giáo và Tin Lành có chung số sách như nhau (27 cuốn). (Điều này không đúng trong những bản dịch Tân ước đầu tiên của Luther xét theo thứ tự các sách. Nhưng việc Luther thay đổi thứ tự chỉ còn là một việc trong quá khứ). Điều khác biệt nằm trong Cựu ước. Để đơn giản hoá vấn đề tôi xin nói là người Do Thái và đa số Tin Lành có sách (Cựu) Giao Ước với 39 cuốn, trong khi đó Cựu Ước Công Giáo lại có đến 46 cuốn. Tôi nói là để đơn giản hoá bởi vì lập trường Giáo Hội Anh quốc hoặc Episcopal Church không đồng nhất (Ta có thể xét lại Giáo Hội Anh quốc có thuộc truyền thống Tin Lành hay không). Thật sự nhiều giáo phái Tin Lành chưa bao giờ chính thức tuyên bố là Cựu Ước có bao nhiêu sách. Một sự kiện lơ lửng nữa là các Giáo Hội Chính thống và Đông phương đã nhiều lần đồng ý với danh sách dài của Kinh Thánh Công Giáo và đề nghị ngay cả một danh sách dài hơn.</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Nhưng nếu đơn giản hoá vấn đề và chỉ đề cập đến lập trường của Tin Lành và Công Giáo thì 7 cuốn sách có trong Cựu Ước Công Giáo và không có trong Cựu Ước Tin lành, được Giáo Hội Công Giáo xếp vào loại đệ nhị danh sách, chỉ là một thiểu số. Người Tin Lành gọi các sách ấy là ngụy thư. Đó là sách Tobia,, Macabê 1 và 2, sách Khôn ngoan (của Salômôn), Giáo </w:t>
            </w:r>
            <w:r w:rsidRPr="00604215">
              <w:rPr>
                <w:sz w:val="28"/>
                <w:szCs w:val="28"/>
              </w:rPr>
              <w:lastRenderedPageBreak/>
              <w:t>huấn (Sirach, Ecclesiasticus) và sách Barúc (kể cả thơ của tiên tri Giêrêmia); và đúng hơn nữa là phải cho một phần của các sách Esther và Daniel vào nữa. Vấn đề có hơi phức tạp, nhưng chung chung ta có thể nói rằng những cuốn sách này đã được lưu lại bằng tiếng Hy lạp, không phải Do Thái hay Aram. (Một vài cuốn đó đã được viết bằng Hy lạp hay Aram - phần lớn bản Sirach bằng Do Thái ngữ nay đã được khám phá - nhưng không được giữ lại trong các ngôn ngữ đó.) Chúng được giới Kitô giáo biết đến qua bộ bản dịch 70 là bản dịch Hy lạp do các người Do Thái trước Chúa Kitô dịch và đã được coi là bản Thánh Kinh chính thức của Giáo Hội sơ khai.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Mối quan tâm dịch từ các ngôn ngữ gốc đã đưa các người Cải Cách đi đến thái độ rất nghi ngờ những cuốn sách không phải bằng tiếng Do Thái hay Aram và phần lớn đã loại bỏ chúng. Vấn đề sau này trở nên phức tạp hơn vì các nhà thần học Công Giáo đã dùng chúng để duy trì các giáo lý mà Tin Lành không nhận. Ví dụ, Giuđa Macabê và chiến sĩ của ông trong 2 Macabê 12:42-46 đã cầu nguyện rằng những hành vi tội lỗi của các chiến sĩ trận vong sẽ được tẩy xóa khi kẻ chết sống lại đã được xem như là một chứng cớ có luyện ngục. Phản ứng độc nhất của phái Cải cách là không liệt sách đó vào Kinh Thánh.</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6. Sẽ có sự đồng ý về các sách mà người Tin Lành không chấp nhận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lastRenderedPageBreak/>
              <w:t>Tôi không thấy trong tương lai có thể dự đoán được là sẽ có một trong các Giáo Hội Tin Lành chính thức chấp nhận 7 cuốn sách đang được tranh luận là thuộc về Kinh Thánh hay không. Đa số các Giáo Hội Tin Lành sẽ thấy khó mà đồng ý chấp nhận một thẩm quyền có quyền phán quyết. Riêng với Giáo Hội Công Giáo La mã thì sẽ không có thay đổi trong lập trường vì đã chính thức chấp nhận những cuốn sách đó thuộc Kinh Thánh tại Công đồng Trentô.</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Thế nhưng sau khi đã trình bày những điểm tiêu cực, tôi xin chia sẻ những điểm tích cực. Từ những cuộc tranh luận nóng bỏng của thế kỷ 16, đôi khi ta có thể tìm ra những giải pháp cho vấn đề bằng cách đi vòng quanh thay vì trực diện (nói theo kiểu thể thao bóng chày). Hiện nay nhiều sách Kinh Thánh xuất bản do Tin Lành bảo trợ đã cho in 7 cuốn sách (cộng thêm một số phần của Esther và Daniel) dưới tên là Apocrypha (Ngụy thư). Chẳng hạn cả The Revised Standard Version lẫn The New English Bible được phát hành trong dạng "Toàn Bộ Kinh Thánh" có cả những cuốn sách trên. Chung chung, chúng không được sắp vào trong cách sách mà bên nào cũng nhận là linh ứng (chính thức), như trong Thánh Kinh Công Giáo, nhưng được xếp hoặc giữa Cựu và Tân Ước (hợp lý nhất) hoặc ở cuối sách (sau Tân Ước.)</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Việc thêm cách sách nầy vào không có nghĩa là họ nhận các sách đó là chính thức nhưng chỉ nói lên sự thừa nhận hai sự kiện có tính cách hiệp nhất. Sự kiện thứ nhất là hiện nay người Công </w:t>
            </w:r>
            <w:r w:rsidRPr="00604215">
              <w:rPr>
                <w:sz w:val="28"/>
                <w:szCs w:val="28"/>
              </w:rPr>
              <w:lastRenderedPageBreak/>
              <w:t>đã bắt đầu đọc Kinh Thánh Tin Lành và muốn có một Kinh Thánh mà chúng ta coi là toàn bộ. Sự kiện thứ hai là người Công Giáo và người Tin Lành cùng cộng tác nghiên cứu Kinh Thánh, và những cuốn sách này rất là quan trọng để hiểu được truyền thống Do Thái giáo sơ khai (truyền thống bắt đầu sau cuộc lưu đày tại Babylon từ 587 đến trước Tây lịch) và Tân Ước. Chúng được viết rất gần với thời Chúa Giêsu hơn nhiều sách Cựu Ước khác được hai bên công nhận và chứa đựng những tư tưởng và phát biểu mà Ngài chấp nhận. (Chẳng hạn như cả hai sách Macabê và sách Khôn ngoan làm chứng có sự sống đời sau). Vì thế những sách nầy rất cần thiết để nghiên cứu Kinh Thánh. Với sự kiện độc giả và sinh viên Tin Lành trở nên quen thuộc với các sách thuộc đệ nhị danh sách, một vài nghi kỵ trong quá khứ bắt đầu được giải toả. Họ không còn coi chúng như những khí giới trong tay kẻ địch nữa. Tiện đây cũng xin đưa ra một chi tiết lý thú: sau sách Thánh Vịnh, sách Sirach (Ecclesiaticus) là sách Cựu Ước mà các Giáo phụ thường dùng nhất, vì trong đó chứa đựng một kho tàng giáo huấn luân lý dùng cho giáo lý Kitô giáo.</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7. Ngài nói là Tin Lành và Công Giáo đồng ý về các sách Tân Ước. Còn những phúc âm ngụy thư (apocrypha) thì sao ?</w:t>
            </w:r>
          </w:p>
          <w:p w:rsidR="00946AB0" w:rsidRPr="00604215" w:rsidRDefault="00946AB0" w:rsidP="00B4531C">
            <w:pPr>
              <w:pStyle w:val="Question"/>
              <w:rPr>
                <w:sz w:val="28"/>
                <w:szCs w:val="28"/>
              </w:rPr>
            </w:pPr>
          </w:p>
          <w:p w:rsidR="00946AB0" w:rsidRPr="00604215" w:rsidRDefault="00946AB0" w:rsidP="00B4531C">
            <w:pPr>
              <w:rPr>
                <w:sz w:val="28"/>
                <w:szCs w:val="28"/>
              </w:rPr>
            </w:pPr>
            <w:r w:rsidRPr="00604215">
              <w:rPr>
                <w:sz w:val="28"/>
                <w:szCs w:val="28"/>
              </w:rPr>
              <w:t xml:space="preserve">Câu hỏi đó giúp chúng ta phân biệt hai nghĩa của chữ apocrypha. Tin Lành dùng chữ đó để chỉ các sách thuộc đệ nhị danh sách mà chúng ta vừa đề cập đến - là những cuốn sách Cựu Ước mà Công Giáo nhận là Kinh Thánh và Tin </w:t>
            </w:r>
            <w:r w:rsidRPr="00604215">
              <w:rPr>
                <w:sz w:val="28"/>
                <w:szCs w:val="28"/>
              </w:rPr>
              <w:lastRenderedPageBreak/>
              <w:t>Lành thì không. (Một lần nữa xin nhắc lại rằng đây chỉ là một kiểu dùng chữ cho gọn). Nhưng từ ngữ trên được dùng một cách bao quát hơn để chỉ những cuốn sách Do Thái và Kitô giáo mà cả Công Giáo lẫn Tin Lành đều phủ nhận là Kinh Thánh. "Ngụy thư" gồm những sách Do Thái giáo như sách Enoch, Hoan hỷ (Jubilees), và Esdra IV không được chúng ta xem là Kinh Thánh, dù Giáo Hội nhận một vài cuốn. Từ ngữ "ngụy thư" cũng được áp dụng cho những tác phẩm Kitô giáo, kể cả những phúc âm không được xếp vào danh mục. Một vài cuốn đã được giữ từ thời cổ xưa. Tôi đặc biệt chú ý đến Tiền-Phúc-Âm của thánh Giacôbê rất quan trọng để hiểu được lập trường Kitô giáo về thời thơ ấu của Chúa Giêsu (xem các câu hỏi 10, 67, 86). Một vài phúc âm ngụy thư, dù được biết đến từ xa xưa, đã bị thất lạc và nay đã tìm lại được. Nổi tiếng nhất là một phần trong sách Phúc âm của Phêrô là tập truyện tưởng tượng về cuộc khổ nạn. Đặc biệt, cuối thập niên 40, tại vùng Nag Hammadi (hoặc Chenoboskion), Ai cập, người ta đã khám phá được 1 bộ sách (phần lớn thuộc phái ngộ đạo) ngày xưa rất là phổ thông nhưng nhiều sai lầm và đã được coi là các sách phúc âm của nhóm ngộ đạo. Trong số đó có một cuốn phúc âm nổi tiếng nhất là của thánh Tôma.</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8. Các sách ngụy thư Tân Ước có thể sẽ được công nhận là Kinh Thánh thực thụ không ?</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lastRenderedPageBreak/>
              <w:t>Chúng ta phải trả lời câu hỏi này bằng những câu hỏi khác: Làm cách nào Giáo Hội nhìn nhận một tác phẩm là Kinh Thánh ? Do thẩm quyền nào trong Giáo Hội ? Dựa trên nguyên tắc nào ? Qua cơ cấu tổ chức của nhiều Giáo Hội Tin lành, thật là không thể có được một thẩm quyền nào có thể tuyên bố một cuốn Kinh Thánh mới. Giáo hội Công Giáo Rôma có một cơ quan có thẩm quyền để thi hành công việc đó, nhưng nguyên tắc nhìn nhận sách Kinh Thánh của Công Giáo là một trở ngại lớn. Trong Công đồng Trentô nguyên tắc chỉ đạo để công nhận các sách Kinh Thánh là cuốn sách đó phải được dùng trong các buổi đọc sách công cộng trong một thời gian rất lâu và có tính cách hoàn vũ (ai cũng dùng). Vì thế, cho dù một cuốn sách cổ mới được khám phá, thí dụ như một lá thư thực thụ của Phaolô, chính sự kiện không được dùng trong Giáo Hội đã đủ để nói lên rằng sách đó không phải là Kinh Thánh. Nếu chúng ta hiểu Kinh Thánh theo nghĩa là bộ sách mà Giáo Hội đã nhìn nhận là chứa đựng lời linh ứng của Thiên Chúa thì một cuốn sách mới tìm được mà chưa bao giờ được dùng đến sẽ không đủ tiêu chuẩn.</w:t>
            </w:r>
          </w:p>
          <w:p w:rsidR="00946AB0" w:rsidRPr="00604215" w:rsidRDefault="00946AB0" w:rsidP="00B4531C">
            <w:pPr>
              <w:pStyle w:val="Question"/>
              <w:rPr>
                <w:sz w:val="28"/>
                <w:szCs w:val="28"/>
              </w:rPr>
            </w:pPr>
            <w:r w:rsidRPr="00604215">
              <w:rPr>
                <w:sz w:val="28"/>
                <w:szCs w:val="28"/>
              </w:rPr>
              <w:t>Câu 9. Các phúc âm ngụy thư có giá trị như thế nào ?</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Đôi khi các học giả dự phần vào việc khám phá hay phát hành những tác phẩm thất lạc không hứng thú mấy với chuyện quảng cáo rầm rộ, và dĩ nhiên báo chí lại thích những tin giật gân dù họ không hưởng ứng. Có thể nói một cách chung chung, với một chút mỉa mai, rằng những độc giả không tìm thấy thích thú khi tìm hiểu về Chúa Giêsu qua các sách Kinh Thánh thực </w:t>
            </w:r>
            <w:r w:rsidRPr="00604215">
              <w:rPr>
                <w:sz w:val="28"/>
                <w:szCs w:val="28"/>
              </w:rPr>
              <w:lastRenderedPageBreak/>
              <w:t>thụ lại đón nhận một cách nồng nhiệt bất cứ tác phẩm nào nói đến việc Chúa Giêsu xuống khỏi thập giá, kết hôn với Maria Mađalêna, và bỏ đi sống hạnh phúc tại Ấn độ!</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Xin được trình bày những phán đoán của chính cá nhân tôi về những phúc âm ngụy thư được khám phá gần đây. (Những nhận xét này hơi nghiêm khắc và có thể bị xem là hẹp hòi, nhưng tôi nghĩ là có thể biện hộ được.) Không một Phúc âm ngụy thư nào mới được khám phá đề cập cho dù chỉ một sự kiện lịch sử hay cuộc đời Chúa Giêsu mà chúng ta đã không biết. Đặc biệt cuốn phúc âm theo thánh Tôma có dùng một kiểu nói của Chúa Giêsu sớm hơn kiểu đã có trong các Phúc âm thực thụ. Rất là họa hiếm khi tìm thấy một câu nói của Chúa Giêsu đã không được lưu lại trong các sách Phúc âm thật. Thật là bóp méo sự thật nếu quan niệm rằng các sách phúc âm mới khám phá ra gần đây cho ta biết các Kitô hữu sơ khai (năm 30-70) như thế nào và suy nghĩ ra sao, và như vậy các sách Phúc âm thực thụ đã bị kiểm duyệt và chi phối nhiều, làm mất đi sự tự do của các phong trào Kitô giáo sơ khai. Điều các phúc âm ngụy thư cho ta biết là các Kitô hữu thế kỷ thứ 2 (và sau nữa) đã nghĩ thế nào về Chúa Giêsu, đã vẽ vời thêm thắt những chi tiết về đời của Ngài vào các chỗ các Phúc âm chính thức để trống, và họ đã dùng Ngài như là phát ngôn viên của chính nền thần học của họ. Một vài cuốn đã viết hay đến nỗi các Giáo phụ đã nhìn nhận là chính thống; một vài cuốn lại bị lên án là lạc giáo. Vì thế để trả lời câu hỏi về giá trị của các phúc âm ngụy thư mới được khám phá gần đây, tôi xin thưa </w:t>
            </w:r>
            <w:r w:rsidRPr="00604215">
              <w:rPr>
                <w:sz w:val="28"/>
                <w:szCs w:val="28"/>
              </w:rPr>
              <w:lastRenderedPageBreak/>
              <w:t>rằng: Có, các sách ấy có giá trị giúp chúng ta hiểu thấu các nhóm Kitô giáo đa diện của các thế kỷ 2, 3 và 4. Chúng không có giá trị về chứng cớ lịch sử của Chúa Giêsu hoặc của Kitô giáo trước khi Phêrô và Phaolô tử đạo trong những năm 60.</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10. Hình như tôi có nghe rằng một vài phúc âm ngụy thư có ảnh hưởng lớn trên các suy tư Công Giáo. Điều đó có đúng không?</w:t>
            </w:r>
          </w:p>
          <w:p w:rsidR="00946AB0" w:rsidRPr="00604215" w:rsidRDefault="00946AB0" w:rsidP="00B4531C">
            <w:pPr>
              <w:rPr>
                <w:sz w:val="28"/>
                <w:szCs w:val="28"/>
              </w:rPr>
            </w:pPr>
            <w:r w:rsidRPr="00604215">
              <w:rPr>
                <w:sz w:val="28"/>
                <w:szCs w:val="28"/>
              </w:rPr>
              <w:t>Có lẽ quý vị còn nhớ rằng khi tôi trả lời về ngụy thư Tân Ước (câu 7) tôi đã phân biệt giữa các sách được biết và sao lại từ cổ xưa và những sách ngộ đạo mới được khám phá gần đây. Trong nhóm thứ nhất, tôi có đề cập đến Tiền Phúc âm của Giacôbê, có lẽ có từ giữa thế kỷ thứ 2, đã được sao lại và dùng trong Giáo Hội qua các thế kỷ. Tác phẩm này có ảnh hưởng lớn trên ý niệm Kitô giáo về Mẹ Maria, vì sách đó đã tô điểm vẽ vời về quá khứ của Người trước biến cố truyền tin của Thiên thần Gabriel. Sách đó đặt tên cha mẹ Maria là Gioakim và Anna. Cũng từ cuốn sách đó có truyền thuyết về việc Mẹ được dâng vào đền thờ lúc còn thơ ấu - đã trở thành một ngày lễ kính trong Giáo Hội Công Giáo và đã được vô số họa sĩ diễn tả lại trong các bức họa trưng bày tại các phòng triển lãm mỹ thuật trên khắp thế giới. Cũng từ đó chúng ta có câu chuyện về Giuse như một ông già cầm trên tay một bông huệ, vì cây gậy của Người đã nở hoa như dấu chỉ được kết hôn với Maria.</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Lại nữa, câu chuyện Đức Maria dâng mình vào đền thờ cũng là một cơ hội để chúng ta cân nhắc kỹ càng hơn về giá trị của một cuốn phúc âm phổ thông như thế. Chắc chắn là một bé gái thơ ấu như Maria không thể được đem trao cho vị Thượng tế để ở trong đền thờ cho đến tuổi thiếu nữ như sách tiền phúc âm diễn tả. Đó chỉ là một thể văn hoa mỹ có tính cách kể chuyện muốn nhấn mạnh một sự thật đã được thánh Luca lồng vào trong sách Phúc âm chính thức. Thiên thần Gabriel nói cùng Maria (Luca 1:28,30) như nói với một người đã được ân sủng của Thiên Chúa (thì quá khứ). Maria xưng mình là nữ tì của Thiên Chúa (1:38, 48). Trong khi việc thụ thai của Con Thiên Chúa lúc truyền tin là ân huệ chính của Thiên Chúa ban tặng cho Maria, ân huệ này đã đến với một người đã từng ở trong tình trạng ân sủng của Thiên Chúa rồi. Tại sao? Bởi vì Maria đã tự quy phục trong tư thế một nữ tì hay tôi tớ của Thiên Chúa. Biến cố truyền tin không phải là lần đầu tiên Maria nói lên, ít là tự lòng mình, rằng:" Này tôi là nữ tì của Thiên Chúa. Tôi xin vâng như lời Thiên thần phán truyền." (Luca 1:38). Tiền Phúc âm đã thi vị hoá việc này bằng cách nói rằng Maria được đưa vào đền thờ và hiến dâng cho Thiên Chúa ngay từ tuổi thanh xuân. Sự thi vị hoá này có thể hiểu được trên lãnh vực bình dân hơn là trong một cuộc tranh luận thần học khi bàn về thời quá khứ của động từ "được ân sủng" trong tiếng Hy lạp.</w:t>
            </w:r>
          </w:p>
        </w:tc>
        <w:tc>
          <w:tcPr>
            <w:tcW w:w="4788" w:type="dxa"/>
          </w:tcPr>
          <w:p w:rsidR="00946AB0" w:rsidRPr="00604215" w:rsidRDefault="00946AB0" w:rsidP="00B4531C">
            <w:pPr>
              <w:pStyle w:val="Question"/>
              <w:rPr>
                <w:sz w:val="28"/>
                <w:szCs w:val="28"/>
              </w:rPr>
            </w:pPr>
            <w:r w:rsidRPr="00604215">
              <w:rPr>
                <w:sz w:val="28"/>
                <w:szCs w:val="28"/>
              </w:rPr>
              <w:lastRenderedPageBreak/>
              <w:t>Q. 5. But don't Catholics and Protestants have a different Bible in the sense of contents?</w:t>
            </w:r>
          </w:p>
          <w:p w:rsidR="00946AB0" w:rsidRPr="00604215" w:rsidRDefault="00946AB0" w:rsidP="00B4531C">
            <w:pPr>
              <w:rPr>
                <w:sz w:val="28"/>
                <w:szCs w:val="28"/>
              </w:rPr>
            </w:pPr>
            <w:r w:rsidRPr="00604215">
              <w:rPr>
                <w:sz w:val="28"/>
                <w:szCs w:val="28"/>
              </w:rPr>
              <w:t xml:space="preserve">    </w:t>
            </w:r>
          </w:p>
          <w:p w:rsidR="00946AB0" w:rsidRPr="00604215" w:rsidRDefault="00946AB0" w:rsidP="00B4531C">
            <w:pPr>
              <w:rPr>
                <w:sz w:val="28"/>
                <w:szCs w:val="28"/>
              </w:rPr>
            </w:pPr>
            <w:r w:rsidRPr="00604215">
              <w:rPr>
                <w:sz w:val="28"/>
                <w:szCs w:val="28"/>
              </w:rPr>
              <w:t xml:space="preserve">So far as the New Testament is concerned both Catholic and Protestant Bibles have the same number of books (27) in the same order. (That was not true of the early editions of Luther's translation of the New Testament, so far as order is concerned; but Luther's change of the order of the books is a footnote of history.) The difference ties in the Old Testament. To oversimplify, Jews and most Protestants have a Testament containing 39 books, while the Catholic Old Testament contains 46 books. I say "oversimplify" because the Church of England or Episcopal Church position is not unanimous (and one could debate whether the Anglican Church should be classified in the Protestant camp). Indeed many Protestant churches have never committed themselves officially to the number of Old Testament books. Another ambiguity is that the Orthodox  and  Eastern  Churches  at  times  have  agreed  with the longer canon that Catholics use or have proposed an even larger canon. </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But if we simplify and talk about the Protestant and Catholic position, the seven books that are in the Catholic Old Testament and lacking in the Protestant Old Testament are called by  Catholics deuterocanonical books-admittedly a mouthful. They are often called by Protestants the Apocrypha. They consist of Tobit, Judith, 1-2 Maccabees, Wisdom (of Solomon), </w:t>
            </w:r>
            <w:r w:rsidRPr="00604215">
              <w:rPr>
                <w:sz w:val="28"/>
                <w:szCs w:val="28"/>
              </w:rPr>
              <w:lastRenderedPageBreak/>
              <w:t>Sirach (Ecclesiasticus), and Baruch (including the Epistle of Jeremiah); and for good measure one should throw in parts of Esther and Daniel. The issue is quite complex, but overall one may say that these are books that were preserved in Greek, not in Hebrew or Aramaic. (Some of them were originally written in Hebrew or Aramaic-large parts of the Hebrew Sirach have now been discovered-but not preserved in those languages.) They became known to Christians through the Septuagint, that is, the Greek translation made by Jews before Christ which became the commonly accepted Bible of the Early Church.</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In their desire to translate from the original languages, the Reformers grew very suspicious of these books which were not available in Hebrew or Aramaic and for the most part rejected them. The issue was further complicated because Catholic theologians resorted to these books for support for doctrines that the Reformers rejected. For instance, the prayer of Judas Maccabeus and his men in 2 Macc 12:42-46 that the sinful deeds of the deceased soldiers might be blotted out in light of the resurrection of the dead was interpreted as support for purgatory. One Reformation response was to discredit that book as Scripture.</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6. Will there ever be agreement on the Old  Testament books that the Protestants do not accept?</w:t>
            </w:r>
          </w:p>
          <w:p w:rsidR="00946AB0" w:rsidRPr="00604215" w:rsidRDefault="00946AB0" w:rsidP="00B4531C">
            <w:pPr>
              <w:rPr>
                <w:sz w:val="28"/>
                <w:szCs w:val="28"/>
              </w:rPr>
            </w:pPr>
            <w:r w:rsidRPr="00604215">
              <w:rPr>
                <w:sz w:val="28"/>
                <w:szCs w:val="28"/>
              </w:rPr>
              <w:t xml:space="preserve">    </w:t>
            </w:r>
          </w:p>
          <w:p w:rsidR="00946AB0" w:rsidRPr="00604215" w:rsidRDefault="00946AB0" w:rsidP="00B4531C">
            <w:pPr>
              <w:rPr>
                <w:sz w:val="28"/>
                <w:szCs w:val="28"/>
              </w:rPr>
            </w:pPr>
            <w:r w:rsidRPr="00604215">
              <w:rPr>
                <w:sz w:val="28"/>
                <w:szCs w:val="28"/>
              </w:rPr>
              <w:lastRenderedPageBreak/>
              <w:t>I cannot conceive that in the foreseeable future there will be an official statement by a Protestant church body that it now accepts the seven disputed Old Testament books as canonical Scripture. Most Protestant churches would find it difficult to agree on an authority that could make such a statement. Since the Roman Catholic Church has officially committed itself at the Council of Trent to these books as Scripture, there is no chance that there will be a change in the Catholic position.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But having presented the bad news, let me turn to the good news. As with many sharp controversies of the 16th century, we are often finding a way around head-on  confrontation - an "end run," if one may use football parlance. Many Bibles that are produced under Protestant auspices now contain the seven books (plus the parts of Esther and Daniel) under the name Apocrypha; for instance both The Revised Standard version and The New English Bible are published in "Complete Bible" forms containing these books. Generally, they are not mixed in with the books that all consider canonical, as they are in Catholic Bibles, but published as a section either between the two Testaments (the better choice) or at the end, after the New Testament. </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This inclusiveness is not a statement that they are canonical Scripture but a recognition of two ecumenical facts. The first is that Catholics now read Protestant Bibles and want what they </w:t>
            </w:r>
            <w:r w:rsidRPr="00604215">
              <w:rPr>
                <w:sz w:val="28"/>
                <w:szCs w:val="28"/>
              </w:rPr>
              <w:lastRenderedPageBreak/>
              <w:t>consider a complete Bible. The second is that Catholics and Protestants study the Bible together, and these books are extremely important for the understanding of early Judaism (the Judaism that began after the exile in Babylon in 587-539 B. C.) and for the New Testament. They were written much closer to Jesus' time than many books of the universally accepted Old Testament, and they contain instances of ideas and outlooks that he accepted. (For instance, both the Books of the Maccabees and the Book of Wisdom testify to a belief in life after death.) Thus these books are necessary for the study of Scripture. As Protestant readers and students become familiar with the deuterocanonical writings, some of the old suspicions begin to disappear; and they are not looked on as hostile weapons in the hands of adversaries. By the way, it is interesting to note that next to the Psalms, Sirach (Ecclesiasticus) was the Old Testament book most used by the Church Fathers, for they found in it a mine of ethical teaching that could be of service for Christian instruction.</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7. You said that Protestants and Catholics agree on the books of the New Testament. What about the apocryphal gospels that I hear about?</w:t>
            </w:r>
          </w:p>
          <w:p w:rsidR="00946AB0" w:rsidRPr="00604215" w:rsidRDefault="00946AB0" w:rsidP="00B4531C">
            <w:pPr>
              <w:rPr>
                <w:sz w:val="28"/>
                <w:szCs w:val="28"/>
              </w:rPr>
            </w:pPr>
            <w:r w:rsidRPr="00604215">
              <w:rPr>
                <w:sz w:val="28"/>
                <w:szCs w:val="28"/>
              </w:rPr>
              <w:t xml:space="preserve">   </w:t>
            </w:r>
          </w:p>
          <w:p w:rsidR="00946AB0" w:rsidRPr="00604215" w:rsidRDefault="00946AB0" w:rsidP="00B4531C">
            <w:pPr>
              <w:rPr>
                <w:sz w:val="28"/>
                <w:szCs w:val="28"/>
              </w:rPr>
            </w:pPr>
            <w:r w:rsidRPr="00604215">
              <w:rPr>
                <w:sz w:val="28"/>
                <w:szCs w:val="28"/>
              </w:rPr>
              <w:t xml:space="preserve">Your question helpfully reminds me that there are two senses in which the word "apocrypha" is used. It is used in Protestant parlance for the seven deuterocanonical books that I have just been discussing-the Old Testament </w:t>
            </w:r>
            <w:r w:rsidRPr="00604215">
              <w:rPr>
                <w:sz w:val="28"/>
                <w:szCs w:val="28"/>
              </w:rPr>
              <w:lastRenderedPageBreak/>
              <w:t>books that Catholics accept as Scripture and Protestants do not. (Again I remind you that this is a shorthand identification.) But the term is used more widely of Jewish and Christian books that neither Catholics nor Protestants consider as Scripture. "Apocrypha" include Jewish books like Enoch, Jubilees, and I V Ezra that were not accepted in the commonly agreed on canonical Scriptures known to us, even though some of them were accepted in the Ethiopic Church. The term "Apocrypha" is also applied to Christian works, including gospels that were not accepted into the canon. Some of these have been preserved from antiquity. I think particularly of The Protevangelium of James, which is very important for understanding Christian attitudes toward the infancy of Jesus. (See Q.10, 67, 68 below.) Some of the apocryphal gospels, although known in antiquity, have been lost and only rediscovered in modern times. A famous one is part of The Gospel of Peter which is an imaginative narrative of the passion. In particular, in the late 1940s, there was  discovered in Egypt at Nag Hammadi or Chenoboskion a collection of (mostly gnostic) writings which were popularly, but  inaccurately, touted as gnostic gospels. Among them there is an occasional gospel, the most famous of which is The Gospel of Thomas.</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8. Is there a chance that any of the New Testament apocrypha will one day be recognized as genuine Scripture?</w:t>
            </w:r>
          </w:p>
          <w:p w:rsidR="00946AB0" w:rsidRPr="00604215" w:rsidRDefault="00946AB0" w:rsidP="00B4531C">
            <w:pPr>
              <w:rPr>
                <w:sz w:val="28"/>
                <w:szCs w:val="28"/>
              </w:rPr>
            </w:pPr>
            <w:r w:rsidRPr="00604215">
              <w:rPr>
                <w:sz w:val="28"/>
                <w:szCs w:val="28"/>
              </w:rPr>
              <w:t xml:space="preserve">   </w:t>
            </w:r>
          </w:p>
          <w:p w:rsidR="00946AB0" w:rsidRPr="00604215" w:rsidRDefault="00946AB0" w:rsidP="00B4531C">
            <w:pPr>
              <w:rPr>
                <w:sz w:val="28"/>
                <w:szCs w:val="28"/>
              </w:rPr>
            </w:pPr>
            <w:r w:rsidRPr="00604215">
              <w:rPr>
                <w:sz w:val="28"/>
                <w:szCs w:val="28"/>
              </w:rPr>
              <w:lastRenderedPageBreak/>
              <w:t>Here I must answer a question with questions. How does a church recognize works as Scripture? Is there an authority in the church to do this? On what principles? The very constitution of many Protestant churches would make impossible an authoritative statement recognizing new Scripture. The Roman Catholic Church has an acknowledged authority that could take such an action, but the Catholic principle for recognizing Scripture would forbid it. At the Council of Trent the guiding principle for acknowledging canonical Scripture was the long and universal use of books in the church for public reading. Therefore, even if a lost ancient book is discovered, for instance a letter genuinely written by Paul, the very fact that such a book has not been read in the church should mean that it would not be accepted as canonical. If we understand Scripture as the collection of books to the authority of which the church has agreed to bind itself because it has recognized in them God's inspired word, then a newly found book never previously used does not fit the criterion.</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9. How valuable are the apocryphal gospels?</w:t>
            </w:r>
          </w:p>
          <w:p w:rsidR="00946AB0" w:rsidRPr="00604215" w:rsidRDefault="00946AB0" w:rsidP="00B4531C">
            <w:pPr>
              <w:rPr>
                <w:sz w:val="28"/>
                <w:szCs w:val="28"/>
              </w:rPr>
            </w:pPr>
            <w:r w:rsidRPr="00604215">
              <w:rPr>
                <w:sz w:val="28"/>
                <w:szCs w:val="28"/>
              </w:rPr>
              <w:t xml:space="preserve">   </w:t>
            </w:r>
          </w:p>
          <w:p w:rsidR="00946AB0" w:rsidRPr="00604215" w:rsidRDefault="00946AB0" w:rsidP="00B4531C">
            <w:pPr>
              <w:rPr>
                <w:sz w:val="28"/>
                <w:szCs w:val="28"/>
              </w:rPr>
            </w:pPr>
            <w:r w:rsidRPr="00604215">
              <w:rPr>
                <w:sz w:val="28"/>
                <w:szCs w:val="28"/>
              </w:rPr>
              <w:t xml:space="preserve">Sometimes scholars who are involved in either the discovery of hitherto lost works or the publication of them are not above sensational announcements; and, of course, even without their cooperation the press enjoys sensationalizing. If I may generalize, with a hint of cynicism, readers who have no interest in working through </w:t>
            </w:r>
            <w:r w:rsidRPr="00604215">
              <w:rPr>
                <w:sz w:val="28"/>
                <w:szCs w:val="28"/>
              </w:rPr>
              <w:lastRenderedPageBreak/>
              <w:t>the canonical Gospels to learn about Jesus seem to be entranced by any new work that might hint that Jesus came down from the cross, married Mary Magdalene, and went off to live happily in India!</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Let me give you a series of my judgments on recently discovered apocryphal gospels. (They are firm judgments and I suspect some will regard them as narrow, but I think they can be defended.) No recently discovered apocryphal gospel tells us a single biographical, historical fact about the life of Jesus that we have not known previously. Occasionally, a recently discovered gospel (especially the Gospel of Thomas) may give us a form of a saying of Jesus earlier than the form preserved in the canonical Gospels. Very rarely a recently discovered gospel may give us an authentic saying of Jesus that was not preserved in the canonical Gospels. The idea that recently discovered gospels tell us what the earliest Christians (A.D. 30-70) were like or thought, and that by contrast the canonical Gospels represent a highly censored and patriarchal version of Christianity, suppressing the freedom of the earliest Christian movements, is a distortion. What the apocryphal gospels do tell us is how Christians of the second century (and even later) thought about Jesus, how they filled in imaginatively details of his life where the canonical Gospels had left lacunae, and how they made him the spokesman of their own theology. Some of these gospels do so in a manner that the Church Fathers </w:t>
            </w:r>
            <w:r w:rsidRPr="00604215">
              <w:rPr>
                <w:sz w:val="28"/>
                <w:szCs w:val="28"/>
              </w:rPr>
              <w:lastRenderedPageBreak/>
              <w:t>regarded as orthodox; some do it in a manner that they regarded as heretical. Thus to answer your question about whether the recently discovered apocryphal gospels have value, I would say yes-they have value for helping us to understand the many-faceted Christian groups of the second and third and fourth centuries. They have practically no value for giving us historical information about Jesus or about Christianity before the deaths of Peter and Paul in the 60s.</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Q.10. I thought I had heard that some of the apocryphal gospels had major influence on Catholic thought. Is that true?</w:t>
            </w:r>
          </w:p>
          <w:p w:rsidR="00946AB0" w:rsidRPr="00604215" w:rsidRDefault="00946AB0" w:rsidP="00B4531C">
            <w:pPr>
              <w:rPr>
                <w:sz w:val="28"/>
                <w:szCs w:val="28"/>
              </w:rPr>
            </w:pPr>
            <w:r w:rsidRPr="00604215">
              <w:rPr>
                <w:sz w:val="28"/>
                <w:szCs w:val="28"/>
              </w:rPr>
              <w:t xml:space="preserve">    </w:t>
            </w:r>
          </w:p>
          <w:p w:rsidR="00946AB0" w:rsidRPr="00604215" w:rsidRDefault="00946AB0" w:rsidP="00B4531C">
            <w:pPr>
              <w:rPr>
                <w:sz w:val="28"/>
                <w:szCs w:val="28"/>
              </w:rPr>
            </w:pPr>
            <w:r w:rsidRPr="00604215">
              <w:rPr>
                <w:sz w:val="28"/>
                <w:szCs w:val="28"/>
              </w:rPr>
              <w:t xml:space="preserve">Perhaps you remember that when I first began responding about the New Testament apocrypha (Q. 7 above), I made a distinction between those known and copied from antiquity and the gnostic works recently discovered. In the first group I mentioned The Protevangelium of James, probably to be dated from the mid-second century, which was copied and used in the church through the centuries. That work had great influence on the Christian portrayal of Mary, for it tells imaginatively of her background before the annunciation by Gabriel. From it came the names of Mary's parents, Joachim and Anne. From it also came the story of Mary being presented at the Temple at an early age-a presentation that has become a feast of the Catholic Church and has been portrayed by countless artists in paintings found in the art galleries of the world. From it, too, has come the </w:t>
            </w:r>
            <w:r w:rsidRPr="00604215">
              <w:rPr>
                <w:sz w:val="28"/>
                <w:szCs w:val="28"/>
              </w:rPr>
              <w:lastRenderedPageBreak/>
              <w:t>portrayal of Joseph as an elderly man carrying a lily, since his staff is said to have blossomed as a sign that he was the one to be awarded Mary's hand in marriage.</w:t>
            </w:r>
          </w:p>
          <w:p w:rsidR="00946AB0" w:rsidRPr="00604215" w:rsidRDefault="00946AB0" w:rsidP="00B4531C">
            <w:pPr>
              <w:rPr>
                <w:sz w:val="28"/>
                <w:szCs w:val="28"/>
              </w:rPr>
            </w:pPr>
            <w:r w:rsidRPr="00604215">
              <w:rPr>
                <w:sz w:val="28"/>
                <w:szCs w:val="28"/>
              </w:rPr>
              <w:t>The presentation of Mary, by the way, provides a chance to think maturely about the value of such a popular apocryphal gospel. Surely a female child like Mary would not have been brought to the high priest to live in the Temple precincts till the age of puberty, as The Protevangelium portrays. Yet this is an imaginative, narrative way of emphasizing a truth already implied by Luke in the canonical Gospel. The angel Gabriel speaks to Mary (Luke 1:28, 30) as to one who has already been "favored" by God (past tense); Mary speaks of herself as the handmaid (servant) of the Lord ( 1:38, 48). While the  conception of God's Son at the annunciation was the principal favor or grace given by God to Mary, it came to one who had already been the subject of God's favor. Why? Because she had already subjected herself to God as His servant or handmaid. The annunciation was not the first time in Mary's life that she had said, at least in her heart, "Behold the handmaid of the Lord; be it done to me according to your word" (Luke 1:38). The Protevangelium has dramatized this by showing Mary presented and dedicated to God from her earliest youth. That  dramatization would be understood on a popular level far more effectively than could a theological discussion of the  implication to be derived from the past tense of the Greek verb for "favored."</w:t>
            </w:r>
          </w:p>
        </w:tc>
      </w:tr>
    </w:tbl>
    <w:p w:rsidR="00946AB0" w:rsidRPr="00604215" w:rsidRDefault="00946AB0" w:rsidP="00946AB0">
      <w:pPr>
        <w:rPr>
          <w:sz w:val="28"/>
          <w:szCs w:val="28"/>
        </w:rPr>
        <w:sectPr w:rsidR="00946AB0" w:rsidRPr="00604215" w:rsidSect="00154AEF">
          <w:pgSz w:w="11909" w:h="16834" w:code="9"/>
          <w:pgMar w:top="1440" w:right="1440" w:bottom="1440" w:left="1440" w:header="720" w:footer="720" w:gutter="0"/>
          <w:cols w:space="720"/>
          <w:docGrid w:linePitch="360"/>
        </w:sectPr>
      </w:pPr>
    </w:p>
    <w:tbl>
      <w:tblPr>
        <w:tblW w:w="0" w:type="auto"/>
        <w:tblLook w:val="01E0" w:firstRow="1" w:lastRow="1" w:firstColumn="1" w:lastColumn="1" w:noHBand="0" w:noVBand="0"/>
      </w:tblPr>
      <w:tblGrid>
        <w:gridCol w:w="4500"/>
        <w:gridCol w:w="4529"/>
      </w:tblGrid>
      <w:tr w:rsidR="00946AB0" w:rsidRPr="00604215" w:rsidTr="00B4531C">
        <w:tc>
          <w:tcPr>
            <w:tcW w:w="4788" w:type="dxa"/>
          </w:tcPr>
          <w:p w:rsidR="00946AB0" w:rsidRPr="00604215" w:rsidRDefault="00946AB0" w:rsidP="00B4531C">
            <w:pPr>
              <w:pStyle w:val="Question"/>
              <w:rPr>
                <w:sz w:val="28"/>
                <w:szCs w:val="28"/>
              </w:rPr>
            </w:pPr>
            <w:r w:rsidRPr="00604215">
              <w:rPr>
                <w:sz w:val="28"/>
                <w:szCs w:val="28"/>
              </w:rPr>
              <w:lastRenderedPageBreak/>
              <w:t>Câu 11. Trở lại sách Kinh Thánh mà chúng ta chấp nhận, đối với những người bắt đầu đọc Kinh Thánh một cách nghiêm chỉnh, họ nên đọc như thế nào? Có phải nên bắt đầu từ sách Khởi nguyên và tiếp tục cho đến Khải huyền? Hay là họ nên chọn một vài cuốn để đọc trước ?</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Câu hỏi này có liên quan đến một vấn đề, và không chắc có một câu trả lời thoả đáng. Một phần, câu trả lời tùy thuộc vào tâm trạng, quá trình học vấn và khả năng lĩnh hội của người đọc. Có nhiều câu chuyện về một số độc giả rất hăng hái bắt đầu đọc Thánh Kinh để rồi chán nản với những bản gia phả hoặc luật lệ về cách tế lễ trong Ngũ kinh và không bao giờ kết thúc được.</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Thử tưởng tượng câu hỏi trên áp dụng cho các độc giả có trình độ trung học hoặc đại học, nhưng lại biết rất ít về Kinh Thánh. (Tiếc thay có người học hết Đại học rồi mà vẫn không được khai tâm đầy đủ về Kinh Thánh). Trong trường hợp này, nên đọc những cuốn hấp dẫn hơn là đọc từng trang ngay từ lúc đầu. Tạp chí The Reader's Digest đã cho in một cuốn Kinh Thánh rút gọn, dùng cho các độc giả có thể nhàm chán trong khi đọc cả cuốn dài lê thê.</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Có những độc giả đọc từ Khởi nguyên đến phần đầu của Xuất hành, rồi nhảy qua một phần của sách Quan án, Samuel và các Vua để có đuợc sự liên tục về nền quân chủ. Sau đó họ tiếp tục với phần cuối của các sách các Vua </w:t>
            </w:r>
            <w:r w:rsidRPr="00604215">
              <w:rPr>
                <w:sz w:val="28"/>
                <w:szCs w:val="28"/>
              </w:rPr>
              <w:lastRenderedPageBreak/>
              <w:t>cho đến các phần sách Esdra và Nêhêmia cho đến 1 Macabê, để có ý niệm về tình trạng sau khi nền quân chủ sụp đổ và dân Do Thái từ lưu đày trở về. Sau đó họ đọc các sách Tiên tri và Khôn ngoan để biết về tư tưởng tôn giáo của Israel mà các phát ngôn nhân trình bày. Các Thánh Vịnh là những kinh nguyện tuyệt mỹ phát xuất từ các kinh nghiệm sống khác nhau, thật là dễ hiểu và năng động, không cần đến sự hiểu biết về lịch sử Israel.</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Trong Tân Ước, độc giả nên bắt đầu với các Phúc âm theo thánh Marcô và, sau đó là Công Vụ, rồi đọc qua vài Thư thánh Phaolô (vd. 1 Cor và Philip) cũng như thư 1 Phêrô để biết được tinh thần của Giáo Hội sơ khai. Cách đọc qua một lượt từ những đoạn Kinh Thánh dễ hiểu giúp độc giả chuẩn bị đầy đủ hơn để đọc toàn bộ. Nhưng xin được nhấn mạnh lần nữa là không chắc chắn rằng phương pháp này có kết quả đối với các độc giả có những tâm trạng khác nhau. Có lẽ lời khuyên tốt nhất là thử một lần và xem cách nào hiệu quả nhất cho bạn.</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12. Còn các chú thích và những phần giải nghĩa thì sao ?</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Câu hỏi này hơi khó trả lời vì có quá nhiều kiểu chú giải Thánh kinh. Theo ý tôi, tốt hơn hết vẫn là đọc Kinh Thánh có phần chú giải lập tức những đoạn khó hiểu vì văn thể hơi tối hoặc vì thiếu hiểu biết về ngữ cảnh của đoạn văn.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lastRenderedPageBreak/>
              <w:t>Riêng về loại giải thích Kinh Thánh, ít nhất phải phân biệt 4 loại. Loại thứ nhất là giải thích từng trang hoặc nằm ở trang bên cạnh hoặc ở cuối trang. Kiểu giải nghĩa này chỉ tốn khoảng 75 đến 100 trang cho toàn bộ Kinh Thánh. Loại này rất hữu dụng và thật sự thích hợp cho hầu hết các tầng lớp độc giả. Đối với những người có óc tra cứu kỹ hơn, có loại sách giảng nghĩa cho từng cuốn sách Kinh Thánh. Loại này có khi dài đến 200 hoặc 300 trang. Dĩ nhiên đối với các học viên nghiên cứu thật công phu, có loại chú thích rành rẽ từng câu có khi dài đến 1500 trang cho nguyên một cuốn sách trong Kinh Thánh. Cá nhân tôi cũng đã viết một cuốn chú giải dài đến 800 trang về các thư tương đối ngắn của thánh Gioan. Không biết điều đó có phải vì khả năng uyên bác hay là vì tật dài dòng. Sau cùng phải nhắc đến các sách chú giải (1 cuốn) cho toàn bộ Kinh Thánh. Cuốn sách Công Giáo Rôma phổ thông nhất là cuốn Jerome Biblical Commentary hoặc The New Jerome Biblical Commentary cập nhật hoá, do Prentice Hall xuất bản (do R. E. Brown, J. A., R. E. Murphy chủ trương). Tuy nhiên tôi muốn nhấn mạnh rằng cuốn sách này dành cho việc nghiên cứu công phu. Bước đầu tiên vẫn là dùng loại giải thích từng cuốn một.</w:t>
            </w:r>
          </w:p>
          <w:p w:rsidR="00946AB0" w:rsidRPr="00604215" w:rsidRDefault="00946AB0" w:rsidP="00B4531C">
            <w:pPr>
              <w:rPr>
                <w:sz w:val="28"/>
                <w:szCs w:val="28"/>
              </w:rPr>
            </w:pPr>
          </w:p>
          <w:p w:rsidR="00946AB0" w:rsidRPr="00604215"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13. Các chú thích và chú giải có đủ để hiểu Kinh Thánh không? Có cần các nhà chuyên môn để giúp hiểu Kinh Thánh không?</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Tôi xin trình bày một vài nhận xét để trả lời tận gốc câu hỏi này. Thường thường những người có ý muốn đọc Kinh Thánh không muốn người ta nói rằng chỉ có các nhà chuyên môn mới có chìa khóa giải thích Kinh Thánh và chính họ, nếu không muốn trở thành chuyên môn, thì không hiểu thấu được Kinh Thánh. Tôi hoàn toàn đồng ý với phản ứng này. Có nhiều phần trong Kinh Thánh dễ hiểu và phong phú hóa đời sống thiêng liêng mà không cần tính cách chuyên môn. Thiên Chúa có thể nói thẳng với con người không cần các nhà chuyên môn cho phép.</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Tuy nhiên, khi tầng lớp độc giả mà tôi vừa đề cập đến - độc giả có khả năng trung học hay đại học - cầm đến cuốn Thánh kinh, họ thường đặt ra những câu hỏi hợp với trình độ của họ. Họ đã có kiến thức về khoa học, nên thắc mắc không biết là theo sách Khởi nguyên, vũ trụ được dựng nên trong sáu ngày hay là phải trải qua một quá trình tiến hóa dài. Mặt trời có thật đứng yên tại chỗ như trong sách Josuê 10:13 không? Sở dĩ có câu hỏi này là vì họ đã biết rằng mặt trời không quay chung quanh trái đất, nhưng trái đất quay chung quanh mặt trời và mặt trời chuyển động trong toàn bộ thái dương hệ. Để trả lời một câu hỏi phát xuất từ khả năng học vấn của một cá nhân, ta phải xem xét khả năng của người hỏi. Có thể không cần các nhà chuyên môn giúp đỡ để kiện toàn đời sống thiêng liêng nhưng việc tham khảo lại cần thiết để tìm ra được những câu trả lời cho giới học thức cho dù chỉ trên một bình diện phổ thông.</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14. Chấp nhận là cần các nhà chuyên môn cung cấp dữ kiện, nhưng tôi không hiểu tại sao người ta nói là Lời của Chúa phải được hiểu dựa trên sự chú giải của con người. Tại sao lại có yếu tố trung gian của con người?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Mỗi một lời trong Kinh Thánh đã được viết ra bởi con người, và như thế những cố gắng của con người trong việc hiểu thấu Kinh Thánh là những phương tiện thích hợp. Theo thiển ý của tôi, việc xử dụng trung gian con người luôn nằm trong quan niệm Do Thái - Kitô giáo về các hành động của Thiên Chúa.</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Một vấn đề trong loại câu hỏi này là sự kiện các học giả có thể thay đổi ý kiến của họ, và như thế không có sự chắc chắn trong các chú thích và giải nghĩa. Điều này là một phần trong bản tính con người. Tuy nhiên điều ta phải tránh là quan niệm rằng các nhận xét cũ thì an toàn và các nhận xét ngày nay lại dễ thay đổi. Các kiểu chú giải cũ về Kinh Thánh là những ý kiến chuyên môn của các thế kỷ trước và các nhận xét ngày nay là do các ý kiến chuyên môn của thế kỷ này. Cả hai đều không có ưu tiên hay không thể không được thay đổi. Người đọc chỉ có trách nhiệm tìm cho được một nhà chuyên môn lý tưởng cho mình nhất. Nếu có những ý tưởng tốt hơn trong thế kỷ thứ 21, hay thế kỷ 22, hãy để cho độc giả của các thời này lo chuyện đó. Và nếu bạn không đồng ý và thắc mắc: "Có phải các tiền bối trong Kitô giáo đã cung cấp cho tôi những ý kiến sai lầm khi họ đọc Kinh Thánh với cái nhìn xưa cũ </w:t>
            </w:r>
            <w:r w:rsidRPr="00604215">
              <w:rPr>
                <w:sz w:val="28"/>
                <w:szCs w:val="28"/>
              </w:rPr>
              <w:lastRenderedPageBreak/>
              <w:t>của họ không? ", thì xin được trả lời rằng các ngài có lẽ đã dùng hết khả năng của mình và như thế đã làm tròn trách nhiệm. Và nếu chúng tôi cũng đã cố gắng như vậy thì chúng tôi có thể đứng trước mặt Thiên Chúa với lương tâm bình yên.</w:t>
            </w:r>
          </w:p>
        </w:tc>
        <w:tc>
          <w:tcPr>
            <w:tcW w:w="4788" w:type="dxa"/>
          </w:tcPr>
          <w:p w:rsidR="00946AB0" w:rsidRPr="00604215" w:rsidRDefault="00946AB0" w:rsidP="00B4531C">
            <w:pPr>
              <w:pStyle w:val="Question"/>
              <w:rPr>
                <w:sz w:val="28"/>
                <w:szCs w:val="28"/>
              </w:rPr>
            </w:pPr>
            <w:r w:rsidRPr="00604215">
              <w:rPr>
                <w:sz w:val="28"/>
                <w:szCs w:val="28"/>
              </w:rPr>
              <w:lastRenderedPageBreak/>
              <w:t>Q.11. Let's come back to the Bible we all accept. For people who are starting to read the Bible seriously, how do you recommend that they read it? Should they start with Genesis and read right through to the Book of Revelation? Or should they select certain books at first?</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Your question touches on a real problem, and I am not sure that there is a universal answer. In part the answer may depend on the temperament, background, and abilities of the readers. There are many stories about enthusiastic people who set out to read the Bible and got bogged down in genealogies or laws about sacrifice in the first five books and never made it to the other side.</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Let us imagine your question applies to readers who have had high school and/or college educations, but have little knowledge of the Bible. (Unfortunately, it is still possible to get all the way through college and not to have had a really good introduction to the Bible.) In that case, it might be better to read biblical books that are by their very nature more attractive and intelligible than to work through every page of the Bible on the first attempt. The Reader's Digest has offered a shortened form of the Bible, designed to help readers who might bog down in the whole Bible.</w:t>
            </w:r>
          </w:p>
          <w:p w:rsidR="00946AB0" w:rsidRPr="00604215" w:rsidRDefault="00946AB0" w:rsidP="00B4531C">
            <w:pPr>
              <w:rPr>
                <w:sz w:val="28"/>
                <w:szCs w:val="28"/>
              </w:rPr>
            </w:pPr>
            <w:r w:rsidRPr="00604215">
              <w:rPr>
                <w:sz w:val="28"/>
                <w:szCs w:val="28"/>
              </w:rPr>
              <w:t xml:space="preserve">I can imagine readers who might go profitably from Genesis to the first part of Exodus, then to parts of Judges, Samuel and Kings, getting a sense of story of the monarchy. They might </w:t>
            </w:r>
            <w:r w:rsidRPr="00604215">
              <w:rPr>
                <w:sz w:val="28"/>
                <w:szCs w:val="28"/>
              </w:rPr>
              <w:lastRenderedPageBreak/>
              <w:t>then want to pick up the story at the end of Kings through parts of Ezra and Nehemiah to 1 Maccabees, in order to see what happened when the monarchy fell and the Jews returned from exile. Then sections from the Prophetic and Wisdom Books could give a sampling of the religious thought of Israel as expressed by its greatest spokesmen. The Psalms, those magnificent prayers stemming from different experiences of life, are intelligible and moving, even without the background of the story of Israel.</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   In the New Testament, readers might begin with the Gospels of Mark and John, turning next to the Book of Acts, sampling a few of the Pauline letters (e.g.,1 Corinthians and Philippians) as well as 1 Peter to get the spirit of the Early Church. With that sort of a quick passage through the less difficult portions of the Bible, one could be better prepared to undertake the reading of the whole. But I stress again that I am very uncertain about how this would appeal to readers of different temperaments. Perhaps the best advice is to try it and see what works best for yourselves.</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Q.12. What about notes or commentaries as a help?</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That is a difficult question because there are such diversities among Bible aids. In my judgment, it is always better to read a Bible with footnotes that solve immediate difficulties arising from the obscurity of the text or from the need for background.</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lastRenderedPageBreak/>
              <w:t>When it comes to commentaries, one may distinguish at least four types. There are fairly simple pamphlet-style commentaries. Some of those have the text on one page or on the top of the page and a brief commentary opposite or below. Perhaps a pamphlet of 75-100 pages covers a whole book of the Bible. These can be very helpful and, indeed, adequate for most Bible readers. For those who get into more serious study, there is the paperback-book length commentary on an individual, major book of the Bible. These commentaries will often run to 200 or 300 pages. For the most serious student, of course, there is the exhaustive verse-by-verse commentary that can run as long as 1500 pages on a book of the Bible. I myself managed to write an 800-page commentary on the relatively short letters of John; and I am not sure whether that is a testimony to supposed erudition or to long-windedness. And then, one should mention a long single-volume commentary on the whole Bible. The most popular one among Roman Catholics has been The Jerome Biblical Commentary or now The New Jerome Biblical Commentary,  published by Prentice Hall (eds. R. E. Brown, J. A. Fitzmyer, R. E. Murphy); however, I would emphasize that this one-volume commentary is really for more serious study. The best start is the help provided by the pamphlet  commentaries.</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 xml:space="preserve">Q. 13. But with notes and commentaries, are we not just getting opinions about the Bible? Do we have </w:t>
            </w:r>
            <w:r w:rsidRPr="00604215">
              <w:rPr>
                <w:sz w:val="28"/>
                <w:szCs w:val="28"/>
              </w:rPr>
              <w:lastRenderedPageBreak/>
              <w:t>to depend on scholars in order to understand the Bible?</w:t>
            </w:r>
          </w:p>
          <w:p w:rsidR="00946AB0" w:rsidRPr="00604215" w:rsidRDefault="00946AB0" w:rsidP="00B4531C">
            <w:pPr>
              <w:rPr>
                <w:sz w:val="28"/>
                <w:szCs w:val="28"/>
              </w:rPr>
            </w:pPr>
            <w:r w:rsidRPr="00604215">
              <w:rPr>
                <w:sz w:val="28"/>
                <w:szCs w:val="28"/>
              </w:rPr>
              <w:t xml:space="preserve">   </w:t>
            </w:r>
          </w:p>
          <w:p w:rsidR="00946AB0" w:rsidRPr="00604215" w:rsidRDefault="00946AB0" w:rsidP="00B4531C">
            <w:pPr>
              <w:rPr>
                <w:sz w:val="28"/>
                <w:szCs w:val="28"/>
              </w:rPr>
            </w:pPr>
            <w:r w:rsidRPr="00604215">
              <w:rPr>
                <w:sz w:val="28"/>
                <w:szCs w:val="28"/>
              </w:rPr>
              <w:t>Perhaps I could get at the root of your question by making</w:t>
            </w:r>
          </w:p>
          <w:p w:rsidR="00946AB0" w:rsidRPr="00604215" w:rsidRDefault="00946AB0" w:rsidP="00B4531C">
            <w:pPr>
              <w:rPr>
                <w:sz w:val="28"/>
                <w:szCs w:val="28"/>
              </w:rPr>
            </w:pPr>
            <w:r w:rsidRPr="00604215">
              <w:rPr>
                <w:sz w:val="28"/>
                <w:szCs w:val="28"/>
              </w:rPr>
              <w:t>some observations. Often, those who have a desire to read the Bible do not want to be told that only scholars have the key to the Bible and that unless they are willing to become scholars they cannot read the Bible. I agree fully with that reaction. There are sections of the Bible that are intelligible and spiritually nourishing without technical scholarly assistance. God can speak to the reader without the permission of scholars.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Nevertheless, when the readers about whom I was speaking- readers with a high school or college education-come to the Bible, they often start asking questions that spring from their education. They have learned a certain amount about science, and so they start wondering as they read Genesis whether the world really was created in six days, or was there not a long evolutionary process. Did the sun really stand still as described in Joshua 10:13? - a question provoked by the fact that such readers were taught that the sun does not revolve around the earth, but the earth revolves around the sun, and that the sun is moving within the total solar system. To answer questions that arise from one's general education, one needs a comparable education in how to read the Bible. One may not need the assistance of scholars to find spiritual nourishment; but one may need it to find answers to </w:t>
            </w:r>
            <w:r w:rsidRPr="00604215">
              <w:rPr>
                <w:sz w:val="28"/>
                <w:szCs w:val="28"/>
              </w:rPr>
              <w:lastRenderedPageBreak/>
              <w:t>educated questions, even on a popular level.</w:t>
            </w:r>
          </w:p>
          <w:p w:rsidR="00946AB0" w:rsidRPr="00604215" w:rsidRDefault="00946AB0" w:rsidP="00B4531C">
            <w:pPr>
              <w:rPr>
                <w:sz w:val="28"/>
                <w:szCs w:val="28"/>
              </w:rPr>
            </w:pPr>
          </w:p>
          <w:p w:rsidR="00946AB0" w:rsidRPr="00604215" w:rsidRDefault="00946AB0" w:rsidP="00B4531C">
            <w:pPr>
              <w:rPr>
                <w:i/>
                <w:sz w:val="28"/>
                <w:szCs w:val="28"/>
              </w:rPr>
            </w:pPr>
            <w:r w:rsidRPr="00604215">
              <w:rPr>
                <w:i/>
                <w:sz w:val="28"/>
                <w:szCs w:val="28"/>
              </w:rPr>
              <w:t>Q.14. I can see the need for some information supplied by scholars, but I don't see why we should be told that we are dependent on human interpretation of the word of God. Why such human intermediaries?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Every word in the Bible was written down by a human being,  and so human attempts to understand the Bible are perfectly appropriate aids. The use of human intermediaries is, in my judgment, intrinsic to the Judeo-Christian conception of God's actions.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Part of the problem involved in this type of question may be the recognition that scholars change their mind, and therefore, there is an uncertainty about the opinions one finds in notes and commentaries. That is part of the human condition. What one needs to avoid, however, is the idea that older views were safe and modern views are changeable. Older interpretations of the Bible were scholarly opinions of previous centuries; modern views are scholarly opinions of this century-neither has a  privileged or unchangeable status. The reader should be responsible only for seeking out the best scholarship available. If there are better ideas in the 21st century, or the 22nd, let the readers of that future period worry about them. And if you object, "Were my ancestors in Christianity misinformed when they read the Bible </w:t>
            </w:r>
            <w:r w:rsidRPr="00604215">
              <w:rPr>
                <w:sz w:val="28"/>
                <w:szCs w:val="28"/>
              </w:rPr>
              <w:lastRenderedPageBreak/>
              <w:t>with the views of their time?", the answer is that presumably they did the best they could with the information then available and therefore fulfilled all their responsibilities. If we do as well with the information available to us, we can stand before the throne of God without guilt.</w:t>
            </w:r>
          </w:p>
        </w:tc>
      </w:tr>
    </w:tbl>
    <w:p w:rsidR="00946AB0" w:rsidRPr="00604215" w:rsidRDefault="00946AB0" w:rsidP="00946AB0">
      <w:pPr>
        <w:rPr>
          <w:sz w:val="28"/>
          <w:szCs w:val="28"/>
        </w:rPr>
        <w:sectPr w:rsidR="00946AB0" w:rsidRPr="00604215" w:rsidSect="00CC2033">
          <w:pgSz w:w="11909" w:h="16834" w:code="9"/>
          <w:pgMar w:top="1440" w:right="1440" w:bottom="1440" w:left="1440" w:header="720" w:footer="720" w:gutter="0"/>
          <w:cols w:space="720"/>
          <w:docGrid w:linePitch="360"/>
        </w:sectPr>
      </w:pPr>
      <w:r>
        <w:rPr>
          <w:noProof/>
        </w:rPr>
        <w:lastRenderedPageBreak/>
        <w:drawing>
          <wp:anchor distT="0" distB="0" distL="114300" distR="114300" simplePos="0" relativeHeight="251677696" behindDoc="0" locked="0" layoutInCell="1" allowOverlap="1">
            <wp:simplePos x="0" y="0"/>
            <wp:positionH relativeFrom="column">
              <wp:posOffset>1255395</wp:posOffset>
            </wp:positionH>
            <wp:positionV relativeFrom="paragraph">
              <wp:posOffset>1459865</wp:posOffset>
            </wp:positionV>
            <wp:extent cx="2525395" cy="1807210"/>
            <wp:effectExtent l="0" t="0" r="0" b="0"/>
            <wp:wrapNone/>
            <wp:docPr id="21" name="Picture 21" descr="bibl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ble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5395" cy="18072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1E0" w:firstRow="1" w:lastRow="1" w:firstColumn="1" w:lastColumn="1" w:noHBand="0" w:noVBand="0"/>
      </w:tblPr>
      <w:tblGrid>
        <w:gridCol w:w="4494"/>
        <w:gridCol w:w="4535"/>
      </w:tblGrid>
      <w:tr w:rsidR="00946AB0" w:rsidRPr="00604215" w:rsidTr="00B4531C">
        <w:tc>
          <w:tcPr>
            <w:tcW w:w="4788" w:type="dxa"/>
          </w:tcPr>
          <w:p w:rsidR="00946AB0" w:rsidRPr="00604215" w:rsidRDefault="00946AB0" w:rsidP="00B4531C">
            <w:pPr>
              <w:rPr>
                <w:i/>
                <w:sz w:val="28"/>
                <w:szCs w:val="28"/>
              </w:rPr>
            </w:pPr>
            <w:r w:rsidRPr="00604215">
              <w:rPr>
                <w:i/>
                <w:sz w:val="28"/>
                <w:szCs w:val="28"/>
              </w:rPr>
              <w:lastRenderedPageBreak/>
              <w:t>Câu 15. Những điều nói trên có vẻ như là (khuyến khích) việc giải thích Kinh Thánh theo từng cá nhân. Tôi nghĩ rằng người Công Giáo nổi tiếng là không lệ thuộc vào chú giải riêng tư, nhưng vào việc Giáo Hội chú giải ý nghĩa của Kinh Thánh thôi.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Đó chỉ là một cách hiểu quá đơn giản thôi. Giáo Hội Công Giáo La mã (và có thể đúng cho các Giáo Hội Đông phương nữa) đặc biệt đề cao giá trị của niềm tin cổ truyền qua các thời đại. Lý do của sự đề cao này là sự tin tưởng rằng Chúa Kitô, qua Chúa Thánh Thần, tiếp tục hướng dẫn Giáo Hội và sẽ không để Giáo Hội sai lầm nghiêm trọng về giáo huấn cũng như luân lý. Vì thế, khi nhân danh quyền chú giải cá nhân về Kinh Thánh, một người đứng lên và nói rằng :" Điều quý vị tin qua giáo huấn sau 5 thế kỷ, hay 10 thế kỷ, hay 20 thế kỷ, là sai hết. Phải từ bỏ đi vì đây là cách tôi chú giải Kinh Thánh", Giáo Hội Công Giáo đã phản đối thái độ này. Kiểu chú giải Kinh Thánh cá nhân này, mà Giáo Hội Công Giáo không tin tưởng, bao gồm những lập trường về giáo lý, dựa trên những cách giải nghĩa Kinh Thánh, từ chối những điều được dạy trong các kinh Tin kính hay là qua những phán quyết chính thức của Giáo Hội. Đàng khác, Giáo Hội Công Giáo đã không đưa ra những chú giải chính thức về Kinh Thánh trong những phạm vi làm việc của đa số các chuyên gia chú giải ngày nay. Thường thường, người chú giải tìm cách phân tích rõ ràng điều mà tác giả nguyên thủy của một cuốn Kinh Thánh muốn nói khi ông viết một đoạn sách và điều mà dân chúng của thời ông hiểu được khi đọc đọan sách đó. </w:t>
            </w:r>
            <w:r w:rsidRPr="00604215">
              <w:rPr>
                <w:sz w:val="28"/>
                <w:szCs w:val="28"/>
              </w:rPr>
              <w:lastRenderedPageBreak/>
              <w:t>Người chú giải thường không tìm cách đặt ra những lập trường về giáo lý có tính cách bắt buộc độc giả thời nay phải theo. Về phần ý nghĩa văn tự của Kinh Thánh, - nghĩa là ý nghĩa của một câu văn ngay khi được viết, - chắc chắn Giáo Hội Công Giáo đã chưa hề giải thích ý nghĩa của một đoạn văn nào. Giáo hội đã có ban hành một vài giáo lý liên quan đến Kinh Thánh, nhưng không nhất thiết là các giáo lý đó đã có sẵn trong tiềm thức của người viết. Do đó, sự xung đột giữa chú giải cá nhân và giáo lý của Giáo Hội dựa trên Kinh Thánh không quan trọng cho lắm đối với loại chú giải mà tôi đề cập đến.</w:t>
            </w:r>
          </w:p>
          <w:p w:rsidR="00946AB0" w:rsidRPr="00604215"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Tôi còn nhớ với một chút buồn cười sự phê bình của một vị có thẩm quyền duyệt xét một cuốn chú giải dài do tôi viết. Người ấy nói rằng ông ta rất biết ơn vì khỏi phải bận tâm đến ý kiến của tôi hay người khác vì ông chỉ giảng những điều Giáo Hội dạy về cuốn sách (Kinh Thánh) đó thôi. Không biết ông tìm được cái gì để giảng vì Giáo Hội đã chưa bao giờ đưa ra một chú giải văn tự nào về bất cứ một đoạn nào trong cuốn sách đó. Tôi chắc chắn là ông muốn nói rằng ông giảng về những ý kiến về cuốn sách đó mà ông học được tại chủng viện, và ông không muốn bận tâm tìm hiểu xem những ý kiến trên vẫn còn là lập trường của đa số các học giả ngày nay không.</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 xml:space="preserve">Câu 16. Ngài có bao giờ gặp xung đột giữa giáo lý Giáo Hội dựa trên Kinh </w:t>
            </w:r>
            <w:r w:rsidRPr="00604215">
              <w:rPr>
                <w:sz w:val="28"/>
                <w:szCs w:val="28"/>
              </w:rPr>
              <w:lastRenderedPageBreak/>
              <w:t>Thánh và chú giải Kinh Thánh riêng của ngài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Thưa không. Và tôi nói không không phải chỉ vì, như tôi nói trên, các giáo lý của Giáo Hội Công Giáo không lưu tâm đến nghĩa đen của Kinh Thánh ("nghĩa đen" theo cách tôi giải nghĩa chữ đó), nhưng còn vì nhiều lý do sâu xa khác. Trước hết, ta phải hết sức cẩn thận về yếu tố cấu tạo nên giáo lý Giáo Hội. Thường thường người ta coi bất cứ những gì học được trong các giờ giáo lý thời tiểu và trung học là giáo lý của Giáo Hội. Thật ra nhiều khi có tình trạng “bao gồm tất cả vào một nố”, từ giáo lý, ý kiến cho đến những tin tưởng có tính cách đạo đức. Phạm vi giáo lý của Giáo Hội thật sự hạn hẹp hơn. Tôi sẽ trưng bằng chứng cụ thể trong khi trả lời các câu hỏi sau.</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Lý do thứ hai là cho dù trong trường hợp có yếu tố giáo lý xen vào, thường ra Giáo Hội chỉ tách yếu tố giáo lý đó ra khỏi cái chỉ được gọi là một cách thế tiện lợi để diễn tả giáo lý đó với sự giúp đỡ của các học giả Kinh Thánh. Thí dụ, việc Thiên Chúa tạo dựng thế gian là giáo lý của Giáo Hội. Trong nhiều thế kỷ, những người ban bố giáo lý đó có thể hiểu nó là một phần của giáo huấn dạy rằng Thiên Chúa tạo dựng thế giới đúng như được diễn tả trong những chương đầu của Sáng thế ký. Dưới ảnh hưởng của khoa chú giải hiện đại về Sáng thế ký, Giáo Hội Công Giáo ngày nay minh định rõ ràng rằng giáo lý về việc sáng tạo của Thiên Chúa không bao hàm cách thế tạo dựng. Vì thế chúng ta được tự do chủ trương rằng những chương đầu của Sáng thế ký không phải là một trình </w:t>
            </w:r>
            <w:r w:rsidRPr="00604215">
              <w:rPr>
                <w:sz w:val="28"/>
                <w:szCs w:val="28"/>
              </w:rPr>
              <w:lastRenderedPageBreak/>
              <w:t>thuật lịch sử về tạo dựng và được tự do chấp nhận luật tiến hóa.</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Lý do thứ ba là chính vì tôi thấy rằng nhiều khi có những điều có vẻ rất rõ ràng đối với những học giả của thế kỷ này lại bị những học giả của thế kỷ sau coi là sai lầm. Tôi không tuyệt đối tin tưởng vào khả năng chuyên môn của mình như là không thể sai lầm được. Vì tính cách hạn chế của những câu hỏi được các nhà chuyên môn trả lời và thái độ thận trọng của Giáo Hội Công Giáo khi tự hạn chế vào các công thức về giáo lý, tôi không tìm thấy một tình trạng xung đột nào giữa những khám phá của tôi về ý nghĩa văn tự của Kinh Thánh và những giáo lý của Giáo Hội Công Giáo dựa trên Kinh Thánh. Nhưng nếu có ai nêu lên được một xung đột thật sự, thái độ của tôi có lẽ sẽ giống như thái độ gán cho H.L. Mencken khi ông nhận được những bức thư với giọng văn bất bình của các độc giả không đồng ý với ông. Ông cho in những tấm thiệp trả lời: "Kính thưa ông/bà, có lẽ quý vị có lý." Lời lẽ của Mencken mang tính chất châm biếm. Nhưng lời nói sau đây của tôi thì chân thành: "Có lẽ tôi đã lầm". Tuy nhiên nếu điều mà các độc giả nại ra không phải là giáo lý nhưng chỉ là cách chú thích của họ, thì tôi (hoặc bất cứ nhà chuyên môn nào) cũng có quyền đòi hỏi khám phá đó phải được đem ra công luận để xem ai đúng ai sai. Nói cách khác, họa hiếm lắm mới có xung khắc giữa một nhà chuyên môn Kinh Thánh biết tôn trọng giới hạn lãnh vực nghiên cứu của mình và giáo lý chân chính của Giáo Hội. Sự xung khắc, dù nằm ẩn dưới hình thức nào, thường là giữa hai cách chú giải chuyên môn mà </w:t>
            </w:r>
            <w:r w:rsidRPr="00604215">
              <w:rPr>
                <w:sz w:val="28"/>
                <w:szCs w:val="28"/>
              </w:rPr>
              <w:lastRenderedPageBreak/>
              <w:t>một bên đóng vai giáo lý của Giáo Hội. May thay, trong đời tôi và nói chung, trong lịch sử Giáo Hội gần đây, đã không có những căng thẳng giữa lãnh vực chuyên môn về Kinh Thánh và thẩm quyền giáo huấn chính thức của Giáo Hội. Nhận xét này không áp dụng cho các lãnh vực khác trong nỗ  lực thần học.</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17. Tôi nghĩ rằng đã có nhiều xung khắc giữa các nhà chuyên môn Kinh Thánh và các nhà giáo huấn chính thức của Giáo Hội.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Câu trả lời dựa trên thì quá khứ của câu hỏi: đã có xung khắc ở đầu thế kỷ này. Nhưng từ thời Đức Giáo Hoàng Piô XII trong các năm 1940 và Công đồng Vatican II trong các năm 1960, đã có sự hài hoà đáng kể giữa các nhà chuyên môn Kinh Thánh và các nhà giáo huấn chính thức của Giáo Hội. (Có lẽ tôi phải nhấn mạnh chữ "chính thức"; vì có một thiểu số người Công Giáo bảo thủ cực đoan rất to tiếng đã nghĩ rằng cách giải thích giáo lý riêng của họ là chính thức và họ chính là thẩm quyền giáo huấn của Giáo Hội có năng quyền phán đoán các công trình chuyên môn. Đây là nhóm người mà tôi gọi là quyền giáo huấn đệ tam, gồm có những người tự phong là bảo vệ Giáo Hội mà không được giao trách nhiệm để phát ngôn thay cho Giáo Hội). Bạn có thể tìm được tài liệu rõ ràng về xung đột trước Công Đồng Vatican II trong một thời gian dài qua tác phẩm của Gerald P. Fogarty, "American Catholic Biblical Scholarship", (San Francisco: nhà xuất bản Harper &amp; Row, 1989.) </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lastRenderedPageBreak/>
              <w:t>Yếu tố quan trọng độc nhất của sự thay đổi này là thái độ hổ trợ tích cực của Đức Giáo Hoàng Piô XII đối với công tác nghiên cứu chuyên môn Kinh Thánh hiện đại, đến nỗi, từ những năm 1960 trở đi, các chuyên viên Kinh Thánh đã xem các Giáo Hoàng và từ đó các văn phòng Toà thánh Rôma, chẳng hạn Uỷ Ban Giáo Hoàng về Kinh Thánh, như những người bạn hơn là như những người kiểm duyệt có tinh thần đối nghịch. Trong phần tư cuối cùng của thế kỷ 20 nầy đã có sự hổ trợ của cả hai bên và không có sự đối nghịch giữa các nhà chuyên môn Kinh Thánh và các nhà giáo huấn chính thức của Giáo Hội. Cá nhân tôi thường xuyên bày tỏ sự biết ơn đối với thái độ hổ trợ từ các Giám mục của Giáo Hội Công Giáo La mã tại Hoa kỳ, và qua những chức vụ giao phó cho tôi do các Đức Giáo Hoàng hay Toà Thánh bổ nhiệm. Tôi không giải thích những đặc ân này như là thái độ ủng hộ lập trường riêng của tôi hoặc cho là tôi luôn luôn đúng, nhưng như là một sự thừa nhận rằng các chuyên gia Kinh Thánh, được huấn luyện đứng đắn trong phong trào phê bình Kinh Thánh hiện đại, được coi là nhóm người tích cực góp phần vào đại cuộc loan truyền Phúc âm.</w:t>
            </w:r>
          </w:p>
        </w:tc>
        <w:tc>
          <w:tcPr>
            <w:tcW w:w="4788" w:type="dxa"/>
          </w:tcPr>
          <w:p w:rsidR="00946AB0" w:rsidRPr="00604215" w:rsidRDefault="00946AB0" w:rsidP="00B4531C">
            <w:pPr>
              <w:pStyle w:val="Question"/>
              <w:rPr>
                <w:sz w:val="28"/>
                <w:szCs w:val="28"/>
              </w:rPr>
            </w:pPr>
            <w:r w:rsidRPr="00604215">
              <w:rPr>
                <w:sz w:val="28"/>
                <w:szCs w:val="28"/>
              </w:rPr>
              <w:lastRenderedPageBreak/>
              <w:t>Q.15. All of this sounds like private interpretation of the Bible. I thought Catholics gloried in not having to depend on private interpretation, but in having a church to tell them what the Bible means.</w:t>
            </w:r>
          </w:p>
          <w:p w:rsidR="00946AB0" w:rsidRPr="00604215" w:rsidRDefault="00946AB0" w:rsidP="00B4531C">
            <w:pPr>
              <w:rPr>
                <w:sz w:val="28"/>
                <w:szCs w:val="28"/>
              </w:rPr>
            </w:pPr>
            <w:r w:rsidRPr="00604215">
              <w:rPr>
                <w:sz w:val="28"/>
                <w:szCs w:val="28"/>
              </w:rPr>
              <w:t xml:space="preserve"> </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That is an oversimplified understanding. The Roman Catholic Church (and this would be true of the Eastern Churches as well) places a strong emphasis on the value of traditional faith attested through the ages. The reason for this emphasis is a belief that Christ through the Spirit continues to guide the church and will not allow it to err seriously in what it demands of its people by way of doctrinal and moral commitment. Therefore, when in the name of private interpretation of Scripture, someone stands up and says "What you have believed by way of doctrine for five centuries, or ten centuries, or twenty centuries is all wrong; you must give that up because here is how I interpret the Bible," the Catholic Church has resisted. The type of private interpretation that the Catholic Church distrusts involves doctrinal statements based on interpretations of the Bible that deny what has been taught in the creeds or in the official pronouncements of the church. On the other hand, the Catholic Church has not issued official interpretations of Scripture as to the areas treated by most modern commentaries. Ordinarily, the commentator is seeking to discern what the original author of a biblical book sought to convey when he wrote a passage and what the people </w:t>
            </w:r>
            <w:r w:rsidRPr="00604215">
              <w:rPr>
                <w:sz w:val="28"/>
                <w:szCs w:val="28"/>
              </w:rPr>
              <w:lastRenderedPageBreak/>
              <w:t>who read it in the author's time would have understood by it. The commentator is not normally attempting to establish doctrinal positions that would bind readers today. In terms of what we might call the literal sense of Scripture, i.e., what a verse meant when it was first written, it is doubtful that the Roman Catholic Church has ever defined the meaning of any passage. The church has defined that some of its doctrines are related to scriptural passages, but not necessarily that those doctrines were in the minds of the people who wrote the passages. Thus, a conflict between private interpretation and church doctrine based on Scripture is really not relevant to the type of commentary help that I have been describing.</w:t>
            </w:r>
          </w:p>
          <w:p w:rsidR="00946AB0" w:rsidRPr="00604215" w:rsidRDefault="00946AB0" w:rsidP="00B4531C">
            <w:pPr>
              <w:rPr>
                <w:sz w:val="28"/>
                <w:szCs w:val="28"/>
              </w:rPr>
            </w:pPr>
            <w:r w:rsidRPr="00604215">
              <w:rPr>
                <w:sz w:val="28"/>
                <w:szCs w:val="28"/>
              </w:rPr>
              <w:t xml:space="preserve"> </w:t>
            </w:r>
          </w:p>
          <w:p w:rsidR="00946AB0" w:rsidRPr="00604215" w:rsidRDefault="00946AB0" w:rsidP="00B4531C">
            <w:pPr>
              <w:rPr>
                <w:sz w:val="28"/>
                <w:szCs w:val="28"/>
              </w:rPr>
            </w:pPr>
            <w:r w:rsidRPr="00604215">
              <w:rPr>
                <w:sz w:val="28"/>
                <w:szCs w:val="28"/>
              </w:rPr>
              <w:t>I remember with sad amusement the observation made by a reviewer in a popular evaluation of a long commentary I had done. He stated that he was grateful that he did not have to bother with my opinions or those of others since he preached only what the Catholic Church taught about this particular book. Since the church had never interpreted the literal meaning of any passage in that book, I wondered exactly what he found to preach. What he really meant, I am sure, is that he preached the opinions about the book that he had been taught when he was in the seminary, and he did not want to bother seeing whether those opinions still represented where most scholars stood today.</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 xml:space="preserve">Q. 16. Have you ever found a conflict about what the Catholic Church </w:t>
            </w:r>
            <w:r w:rsidRPr="00604215">
              <w:rPr>
                <w:sz w:val="28"/>
                <w:szCs w:val="28"/>
              </w:rPr>
              <w:lastRenderedPageBreak/>
              <w:t>teaches based on Scripture and your interpretation of biblical texts?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No. And I say no not simply because, as I have reported above, the Catholic Church has not concerned itself in its doctrinal statements with the literal sense of Scripture (in the way I explained "literal"), but for deeper reasons. First, one must be very careful about what constitutes church doctrine. Often people consider everything they were taught in religion classes in grammar school to be church doctrine; yet at times that was an amalgamation of doctrine, opinion, and pious beliefs. The field of church doctrine is really rather narrow. I shall, I am sure, exemplify that in my responses to other questions that I will be asked.</w:t>
            </w:r>
          </w:p>
          <w:p w:rsidR="00946AB0" w:rsidRPr="00604215"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r w:rsidRPr="00604215">
              <w:rPr>
                <w:sz w:val="28"/>
                <w:szCs w:val="28"/>
              </w:rPr>
              <w:t xml:space="preserve">Second, even where truly there is doctrine involved, often only with the help of scholarship has the church isolated what is doctrine from what has been simply a convenient way of expressing it. For instance, it is church doctrine that God created the world. For many centuries, those who proclaimed that may well have understood it to be part of the doctrine that God created the world exactly as described in the opening chapters of Genesis. Under the impact of modern scholarship about Genesis, the Catholic Church is now very clear that the doctrine of God's creating does not include the manner in which He created it. Therefore one is free to hold that the early chapters of Genesis are </w:t>
            </w:r>
            <w:r w:rsidRPr="00604215">
              <w:rPr>
                <w:sz w:val="28"/>
                <w:szCs w:val="28"/>
              </w:rPr>
              <w:lastRenderedPageBreak/>
              <w:t>not a historical account of creation and to accept evolution.</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Third, precisely because I recognize that sometimes what seemed very clear to the scholars of one century was judged wrong by the scholars of the next century, I do not have any supreme confidence in my own scholarship as if it were infallible. Because of the limited questions answered by scholarship and the careful self confinement of the Catholic Church's doctrinal formulations, I really cannot see that there could be a conflict between what I uncover as the literal sense of the Scriptures and what the Catholic Church teaches as a doctrine based on Scripture. But were someone to point out a real conflict, my attitude would be similar to that which I have heard attributed to H. L. Mencken when he got angry letters from readers who disagreed with him. He had a printed card which said "Dear Sir or Madam, you may very well be right." Mencken's tone was sarcastic; mine is sincere: I may very well be wrong. However, when what the challengers are proposing is not really doctrine but their interpretation of doctrine, then I (or any other scholar) have the right to demand that scholarly reasons be brought forward to show who is right and who is wrong. In other words there is rarely an occasion of conflict between a biblical scholarship that respects the limitations of its own research and genuine church doctrine. No matter how the conflict is </w:t>
            </w:r>
            <w:r w:rsidRPr="00604215">
              <w:rPr>
                <w:sz w:val="28"/>
                <w:szCs w:val="28"/>
              </w:rPr>
              <w:lastRenderedPageBreak/>
              <w:t xml:space="preserve">disguised, most often it is between two scholarly interpretations, one of which is posing as church doctrine. Fortunately, in my life, and in recent Roman Catholic Church experience in general, in the biblical field, there has been no tension between scholarship and official church teachers. That is not true of other fields of theological endeavor. </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17. I thought there has been a lot of conflict between biblical scholars and official church teachers.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The answer depends on the tense of your verb: there had been conflict in the earlier part of this century. But from the time of Pope Pius XII in the 1940s and the Vatican Council II in the early 1960s, there has been remarkable harmony between biblical scholars and official church teachers. (Perhaps I should underline the word "official"; there are a small number of vocal ultraconservative Catholics who think that their interpretations of church doctrine are official  and  that  they  constitute  a  magisterium  that  can judge scholarship-this is a group I often call the third magisterium, consisting of self appointed vigilantes who have no real status to speak for the church.) You can get a very good description of the conflict that existed before the Second Vatican Council, over a period of many years, in the work by Gerald P. Fogarty, American Catholic Biblical Scholarship (San Francisco: Harper &amp; Row,1989). </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The single most important factor in changing the picture was the positive support given to modern biblical scholarship by Pope Pius XII, so that biblical scholars came to look upon the Pope and eventually upon Roman offices like the Pontifical Biblical Commission from the 1960s on as friends rather than as censorious opponents. In the last quarter-century there has  been support in both directions and no hostility between biblical scholars and official church teachers. Personally, I have often expressed my indebtedness to the support I have received from the bishops of the Roman Catholic Church in the United States and, indeed, from several papal or Roman appointments that I have held. I do not interpret this as support for my individual views or a statement that I am always right, but as a recognition that Catholic scholars properly trained in modern biblical criticism are regarded as a positive contributing group in the larger church enterprise of proclaiming the Gospel.</w:t>
            </w:r>
          </w:p>
        </w:tc>
      </w:tr>
    </w:tbl>
    <w:p w:rsidR="00946AB0" w:rsidRPr="00604215" w:rsidRDefault="00946AB0" w:rsidP="00946AB0">
      <w:pPr>
        <w:rPr>
          <w:sz w:val="28"/>
          <w:szCs w:val="28"/>
        </w:rPr>
        <w:sectPr w:rsidR="00946AB0" w:rsidRPr="00604215" w:rsidSect="005E7167">
          <w:pgSz w:w="11909" w:h="16834" w:code="9"/>
          <w:pgMar w:top="1440" w:right="1440" w:bottom="1440" w:left="1440" w:header="720" w:footer="720" w:gutter="0"/>
          <w:cols w:space="720"/>
          <w:docGrid w:linePitch="360"/>
        </w:sectPr>
      </w:pPr>
      <w:r w:rsidRPr="00604215">
        <w:rPr>
          <w:noProof/>
          <w:sz w:val="28"/>
          <w:szCs w:val="28"/>
        </w:rPr>
        <w:lastRenderedPageBreak/>
        <w:drawing>
          <wp:anchor distT="0" distB="0" distL="114300" distR="114300" simplePos="0" relativeHeight="251661312" behindDoc="0" locked="0" layoutInCell="1" allowOverlap="1">
            <wp:simplePos x="0" y="0"/>
            <wp:positionH relativeFrom="column">
              <wp:posOffset>2122170</wp:posOffset>
            </wp:positionH>
            <wp:positionV relativeFrom="paragraph">
              <wp:posOffset>1176655</wp:posOffset>
            </wp:positionV>
            <wp:extent cx="1800225" cy="1022985"/>
            <wp:effectExtent l="0" t="0" r="0" b="0"/>
            <wp:wrapNone/>
            <wp:docPr id="20" name="Picture 20" descr="bibl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ble0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800225" cy="10229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1E0" w:firstRow="1" w:lastRow="1" w:firstColumn="1" w:lastColumn="1" w:noHBand="0" w:noVBand="0"/>
      </w:tblPr>
      <w:tblGrid>
        <w:gridCol w:w="4479"/>
        <w:gridCol w:w="4550"/>
      </w:tblGrid>
      <w:tr w:rsidR="00946AB0" w:rsidRPr="00604215" w:rsidTr="00B4531C">
        <w:tc>
          <w:tcPr>
            <w:tcW w:w="4788" w:type="dxa"/>
          </w:tcPr>
          <w:p w:rsidR="00946AB0" w:rsidRPr="002D1CF6" w:rsidRDefault="00946AB0" w:rsidP="00B4531C">
            <w:pPr>
              <w:rPr>
                <w:i/>
                <w:sz w:val="28"/>
                <w:szCs w:val="28"/>
              </w:rPr>
            </w:pPr>
            <w:r w:rsidRPr="002D1CF6">
              <w:rPr>
                <w:i/>
                <w:sz w:val="28"/>
                <w:szCs w:val="28"/>
              </w:rPr>
              <w:lastRenderedPageBreak/>
              <w:t>Câu 18. Lý do nào Ngài cho là quan trọng nhất để đọc Kinh Thánh?</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Có lẽ ta phải phân biệt giữa câu trả lời có tính cách thần học và câu trả lời có tính cách thực tiễn. Trên phương diện thần học, câu trả lời rõ ràng nhất là: Kinh Thánh là Lời của Thiên Chúa được diễn tả một cách độc đáo không có trong bất cứ văn chương nào của con người. Người Công Giáo thường đã bị lên án là đánh giá thấp Kinh Thánh. Trong khi đó thì Công đồng Vatican II đã khẳng định rằng Giáo Hội không ở trên Lời Chúa nhưng phục vụ Lời Chúa, và chúng ta phải tôn kính Lời Chúa tương tự như chúng ta tôn kính Ngôi Lời hữu hình trong bí tích Thánh Thể.</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Lập luận thần học này có vẻ hơi xa vời đối với nhiều người, và đây là một lý do thực tiễn và cá nhân mà tôi thấy là quan trọng nhất để đọc Phúc âm. Trong tư cách là một Kitô hữu, tôi đi tìm sự hướng dẫn của Thiên Chúa cho cuộc sống của tôi trong các hoàn cảnh mà tôi gặp phải. Là một linh mục, tôi quan tâm đến việc Thiên Chúa hướng dẫn Giáo Hội. Kinh Thánh cống hiến cho ta một kho tàng bao la về kinh nghiệm của dân Chúa đi tìm thánh ý Ngài trong các trạng huống khác nhau mà chắc chắn trong đó tôi tìm thấy được một hoàn cảnh tương tự với hoàn cảnh riêng của mình hay của Giáo Hội. Trong các sách thiêng liêng, người đọc tìm gặp được sự giao cảm của một linh hồn với Thiên Chúa. Trong sách Kinh Thánh người đọc có đến gần hai ngàn năm giao cảm với Thiên Chúa trong rất nhiều hoàn cảnh khác nhau, cá </w:t>
            </w:r>
            <w:r w:rsidRPr="00604215">
              <w:rPr>
                <w:sz w:val="28"/>
                <w:szCs w:val="28"/>
              </w:rPr>
              <w:lastRenderedPageBreak/>
              <w:t>nhân cũng như tập thể.  Một trong những mối thích thú lớn nhất và cũng hấp dẫn nhất khi đọc Kinh Thánh cho những người "biết khám phá" là nhận ra rằng hoàn cảnh của Kinh Thánh giống như hoàn cảnh của chính mình. Điều Thiên Chúa đòi hỏi trong quá khứ dưới hình thức đáp trả vẫn còn được đòi hỏi nơi con người hôm nay.</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19. Diễn tả Kinh Thánh như là lời của Thiên Chúa không phân minh lắm. Tôi có lầm không khi nghĩ rằng "lời của Thiên Chúa" mang những ý nghĩa khác nhau cho từng người một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Thưa không, tôi không nghĩ rằng bạn nói sai. Từ ngữ "lời của Thiên Chúa" mang hai ý nghĩa. Tôi có thể nói với bạn về cách tôi hiểu và dùng từ ngữ trên như thế nào trong ý thức rằng nhiều người đang học hỏi về Kinh Thánh cũng nghĩ như vậy.</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Để phân tích cách nói "lời của Thiên Chúa", trước hết hãy bàn đến chữ "Thiên Chúa". Điểm được trình bày đây là tác phẩm này hoặc tác phẩm kia phát xuất từ Thiên Chúa, hoặc liên quan đến Thiên Chúa trong một cách thế độc đáo. Thiên Chúa hướng dẫn qua nhiều cách thế, chẳng hạn như qua Giáo Hội, qua quyền giáo huấn chính thức, qua gia đình. Và dĩ nhiên Người hướng dẫn không chỉ trong Kitô giáo nhưng còn trong Do Thái giáo, và các tôn giáo khác. Thiên Chúa không bao giờ làm ngơ đối với những tâm hồn có thiện chí tìm kiếm Ngài. Nhưng trong truyền thống Do Thái và Kitô giáo về Kinh Thánh Thiên Chúa đã hướng dẫn một cách độc đáo trong việc bảo tồn nguyên vẹn dưới hình thức chữ viết </w:t>
            </w:r>
            <w:r w:rsidRPr="00604215">
              <w:rPr>
                <w:sz w:val="28"/>
                <w:szCs w:val="28"/>
              </w:rPr>
              <w:lastRenderedPageBreak/>
              <w:t>những hành động của Ngài đối với Israel và Giáo Hội sơ khai. Kinh Thánh là thư viện của cả Israel và Giáo Hội sơ khai tồn trữ kinh nghiệm căn bản giúp hướng dẫn dân Chúa sau này.</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Tiếp đến là chữ "lời" của câu hỏi, chúng ta chấp nhận có yếu tố nhân loại trong Kinh Thánh. Con người nói bằng ngôn ngữ và phát ra những âm thanh nghe được qua thính giác, và mỗi một lời trong Kinh Thánh đã được viết ra do một con người. Tác giả suy nghĩ qua những lời được viết ra trong Kinh Thánh và những lời này phản ánh ý nghĩa và kinh nghiệm trong cuộc sống nhân loại của chính tác giả. Do đó, có thể nói một cách bao quát rằng Kinh Thánh mang một màu sắc nhập thể: Thiên Chúa hướng dẫn trong và qua ngôn từ của con người. Có lẽ yếu tố "lời" này đã gây ra nhiều chiều hướng giải thích về ý nghĩa của cách nói "lời của Thiên Chúa." Chiều hướng giải thích "theo mặt chữ" chủ trương rằng Thiên Chúa đã đọc từng chữ cho con người đến nỗi họ nói rằng các lời đó phát xuất từ Thiên Chúa và con người chỉ là thư ký viết xuống những lời đó. Một chiều hướng khác có vẻ tế nhị hơn chủ trương rằng ít nhất là phải có yếu tố Thiên Chúa đọc qua tư tưởng của con người. Mức độ chấp nhận con người thực sự đã viết ra và chọn lựa từ ngữ càng cao thì mức độ chấp nhận có sự hài hòa giữa yếu tố Thiên Chúa và nhân loại trong Kinh Thánh càng tăng lên. Chiều hướng giải thích "theo mặt chữ" nói trên bao gồm cả chủ trương cho rằng Kinh Thánh không lầm lẫn và Kinh Thánh thông tri hết mọi sự, kể cả sự hiểu biết về khoa học lẫn lịch sử. Mỗi một câu trong </w:t>
            </w:r>
            <w:r w:rsidRPr="00604215">
              <w:rPr>
                <w:sz w:val="28"/>
                <w:szCs w:val="28"/>
              </w:rPr>
              <w:lastRenderedPageBreak/>
              <w:t>Kinh Thánh đúng sự thật và toàn vẹn từng chữ. Chấp nhận yếu tố nhân loại trong Kinh Thánh thì cũng phải chấp nhận sự giới hạn của hiểu biết, và nhiều khi cũng phải chấp nhận có sự lầm lẫn nữa. Tôi tin chắc rằng những câu hỏi khác cũng giúp đi sâu hơn vào nhận xét trên. (Xem CC 20-24, 26-27 về tính cách không sai lầm).</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20. So sánh Kinh Thánh như là một thư viện có nghĩa gì?</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Thường thường chúng ta nói về Kinh Thánh với số ít như thể là chỉ có một cuốn sách. Sự kiện này đề cao nguồn gốc thần linh của Kinh Thánh. Tuy nhiên, Kinh Thánh là một sưu tập gồm có trên dưới 70 cuốn sách (Công Giáo ước lượng có 73 cuốn; Tin lành, 66 cuốn; xin xem lại C. 5 ở trên.) Nhưng từ ngữ "thư viện" tôi dùng không chỉ đơn phương nói về con số các sách. Điều quan trọng là chấp nhận rằng Kinh Thánh chứa đựng những cuốn sách với đủ loại văn thể khách nhau, được viết ra trong nhiều thời điểm và nơi chốn khác nhau. Có lẽ những cuốn Cựu Ước đầu tiên thành hình vào các năm 800 hoặc 700 trước Chúa Kitô, cho dù có một vài truyền thống trong đó được viết vào hàng trăm năm trước đó. Cuốn Tân Ước cuối cùng có lẽ được viết vào khoảng đầu thế kỷ thứ 2. Vì thế có người nghĩ rằng ít là có khoảng 1000 năm để trước tác toàn bộ Kinh Thánh. Trong khoảng thời gian này, các tác giả Kinh Thánh chắc đã gặp phải nhiều vấn đề khác nhau và đại diện cho các giai đoạn phát triển khác nhau về nhãn quan thần học ảnh hưởng đến cung cách trình bày sự mạc khải của Thiên Chúa. Chúng ta không </w:t>
            </w:r>
            <w:r w:rsidRPr="00604215">
              <w:rPr>
                <w:sz w:val="28"/>
                <w:szCs w:val="28"/>
              </w:rPr>
              <w:lastRenderedPageBreak/>
              <w:t>nói được rằng tác giả nhân loại nhìn thấy rõ toàn bộ vấn đề. Góc cạnh mà tác giả nhìn thấy đã trở nên hữu ích cho những người đương thời của ông. Nói rằng Thiên Chúa phát ngôn, nghĩa là thông truyền, qua một tác giả nhân loại, không làm biến đi tính cách giới hạn trên, bởi vì Thiên Chúa luôn luôn đối xử với con người với tư cách con người và tôn trọng nhân loại tính của họ.</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21. Việc xem Kinh Thánh là như một sưu tập các sách hơn là như một cuốn sách đơn thuần đem lại một kết quả thực tiễn nào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Ở đây cách dùng từ ngữ có ảnh hưởng thực tiễn rất lớn. Khi có người đến nói với tôi:" Kinh Thánh nói thế này," thì phản ứng đầu tiên của tôi là hỏi lại :" Sách Kinh Thánh nào?" Trong cùng một chủ đề, các tác giả Kinh Thánh có thể có những câu trả lời rất khác nhau cho một vấn nạn.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Hơn nữa, việc xem Kinh Thánh như là một sưu tập các sách chi phối phản ứng chắc chắn sẽ có của độc giả khi họ bắt đầu mở ra những trang sách của một tác giả nào đó. Trong môt thư viện ngày nay, các sách được phân theo loại: có sách về lịch sử, về tiểu sử, về tiểu thuyết, về kịch nghệ, về thi phú, vv... Nếu có ai vào một thư viện và hỏi về một cuốn sách, câu hỏi đầu tiên của người thủ thư sẽ là :" Loại sách gì?". Đó cũng là một câu hỏi quan trọng khi đọc Kinh Thánh. Môt số lỗi lầm nghiêm trọng nhất trong việc chú giải Kinh Thánh đã bắt nguồn từ một định kiến hoàn toàn không có cơ sở rằng tất cả các sách Kinh Thánh đều thuộc loại </w:t>
            </w:r>
            <w:r w:rsidRPr="00604215">
              <w:rPr>
                <w:sz w:val="28"/>
                <w:szCs w:val="28"/>
              </w:rPr>
              <w:lastRenderedPageBreak/>
              <w:t>lịch sử. Ngày nay, các sách vở đều có in trên các bìa phụ chú thích sách thuộc loại gì, và độc giả tự động điều chỉnh tâm thức của mình theo dữ kiện được cung cấp trên. Không ai cầm một cuốn tiểu thuyết loại Sherlock Holmes và đọc với mục đích tìm hiểu lịch sử chính xác của một nhân vật sống tại Luân đôn vào cuối thế kỷ trước. Các sách Kinh Thánh không có loại bìa phụ như thế, và công tác trọng yếu của nhà chú giải là cung cấp phần nhập đề cho mỗi cuốn sách để phân loại nó. Người ta đã hoài công tìm cách đo cuống họng của con cá để chứng minh lịch sử tính của sách Giona. Một bài nhập đề nói rằng cuốn sách đó là một dụ ngôn, chứ không phải lịch sử, chắc chắn giúp cho độc giả bớt bị bối rối rất nhiều.</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22. Chúng ta không còn tin tưởng vào tích cách linh ứng của Kinh Thánh nữa sao?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Chắc chắn là tôi còn. Theo như tôi biết, đa số các học giả Kinh Thánh trung dung không từ chối từ ngữ này, với điều kiện là những yếu tố tàng ẩn của nó phải được hiểu chính xác. Ngay chính việc câu hỏi này được đặt ra sau khi tôi giải thích rằng có nhiều loại hay nhóm sách Kinh Thánh cho ta biết là yếu tố linh ứng trong đó không được sáng tỏ lắm. Thường thường ta nghĩ rằng linh ứng tạo lịch sử tính cho tất cả. Không hẳn thế, vì cũng có yếu tố linh ứng trong thi phú, kịch nghệ, huyền thoại, giả tưởng, vv... Nếu sách Giona là một ẩn dụ và không phải là sách lịch sử, thì chính Thiên Chúa đã tạo cho nó là một ẩn dụ được linh ứng. Sự thật tàng ẩn trong đó về ao ước của </w:t>
            </w:r>
            <w:r w:rsidRPr="00604215">
              <w:rPr>
                <w:sz w:val="28"/>
                <w:szCs w:val="28"/>
              </w:rPr>
              <w:lastRenderedPageBreak/>
              <w:t>Thiên Chúa muốn hoán cải các dân tộc để nhận biết Danh Ngài và sống một đời sống luân lý nhằm tạo cho họ hạnh phúc là một chân lý chúng ta có thể chấp nhận được như là lời linh ứng của Thiên Chúa phán cho chúng ta. Linh ứng không có nghĩa là chúng ta phải tin rằng một nhân vật Kinh Thánh có tên là Giona đã bị một con cá lớn nuốt. Chúng ta chỉ phải để ý đến xác thực tính của sự kiện trên nếu sách Giona là một sách lịch sử được linh ứng. Cũng thế, nếu những chương đầu của sách Khởi nguyên không được xếp vào loại khoa học, nhưng vào loại sách gọi là giáo huấn và huyền thoại tôn giáo, chúng ta vẫn chấp nhận việc Thiên Chúa sáng tạo vũ trụ là một chân lý được diễn tả trong các chương đó. Tuy vậy, chúng ta không bị bắt buộc chấp nhận trình thuật của sách Khởi nguyên như là một bản báo cáo khoa học về nguồn gốc địa cầu. Có thể đó là một câu chuyện mà tác giả nghe được từ những tưởng tượng huyền thoại của dân tộc ông và các dân tộc khác mà ông dùng để gửi gấm chân lý mà ông thật sự quan tâm đến, nghĩa là chân lý về quyền bá chủ tối cao của Thiên Chúa trên tất cả và là Đấng sáng tạo mọi sự. Vì thế, không có sự mâu thuẫn giữa việc chấp nhận linh ứng và việc chấp nhận các văn loại, hình thức hay văn thể khác nhau trong Kinh Thánh.</w:t>
            </w:r>
          </w:p>
        </w:tc>
        <w:tc>
          <w:tcPr>
            <w:tcW w:w="4788" w:type="dxa"/>
          </w:tcPr>
          <w:p w:rsidR="00946AB0" w:rsidRPr="00604215" w:rsidRDefault="00946AB0" w:rsidP="00B4531C">
            <w:pPr>
              <w:pStyle w:val="Question"/>
              <w:rPr>
                <w:sz w:val="28"/>
                <w:szCs w:val="28"/>
              </w:rPr>
            </w:pPr>
            <w:r w:rsidRPr="00604215">
              <w:rPr>
                <w:sz w:val="28"/>
                <w:szCs w:val="28"/>
              </w:rPr>
              <w:lastRenderedPageBreak/>
              <w:t>Q.18. What would you give as the most important reason for reading the Bible?</w:t>
            </w:r>
          </w:p>
          <w:p w:rsidR="00946AB0" w:rsidRPr="00604215" w:rsidRDefault="00946AB0" w:rsidP="00B4531C">
            <w:pPr>
              <w:rPr>
                <w:sz w:val="28"/>
                <w:szCs w:val="28"/>
              </w:rPr>
            </w:pPr>
            <w:r w:rsidRPr="00604215">
              <w:rPr>
                <w:sz w:val="28"/>
                <w:szCs w:val="28"/>
              </w:rPr>
              <w:t xml:space="preserve">   </w:t>
            </w:r>
          </w:p>
          <w:p w:rsidR="00946AB0" w:rsidRPr="00604215" w:rsidRDefault="00946AB0" w:rsidP="00B4531C">
            <w:pPr>
              <w:rPr>
                <w:sz w:val="28"/>
                <w:szCs w:val="28"/>
              </w:rPr>
            </w:pPr>
            <w:r w:rsidRPr="00604215">
              <w:rPr>
                <w:sz w:val="28"/>
                <w:szCs w:val="28"/>
              </w:rPr>
              <w:t>Perhaps I should distinguish a theological response and a practical response. Theologically, the clear response is that the Bible is God's word in a unique way that is not true of any other human composition. Catholics have often been accused of giving the Bible a low level of appreciation; and yet the Second Vatican Council stated that the church is not above the word of God but serves it, and that we owe the word of God in the Scriptures a reverence similar to the reverence we have for the Word of God enfleshed in the eucharist.</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That theological reasoning may seem a bit remote to many people, and I would like to offer a practical and personal reason that I have found most important in reading the Bible. As a Christian, I seek God's direction for my life in the situations I face. As a priest, I am concerned with God's direction for the church. The Bible offers such a broad range of the experience of the people of God seeking the divine will in diverse circumstances that inevitably I can discover therein a situation analogous to my own situation or to the church's. In many spiritual books one encounters the contact of a particular soul with God. In the biblical record one has almost two thousand years of contact with God in very different situations, personal and collective. One of the great thrills of reading the Bible and one of its most attractive features to </w:t>
            </w:r>
            <w:r w:rsidRPr="00604215">
              <w:rPr>
                <w:sz w:val="28"/>
                <w:szCs w:val="28"/>
              </w:rPr>
              <w:lastRenderedPageBreak/>
              <w:t>people who "discover" it is the recognition that the biblical situation is similar to our own. What God demanded by way of response in times past, He is still demanding today.</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19. The description of the Bible as the word of God is not particularly clear. Am I wrong in thinking that "word of God" means different things to different people?</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No, I do not think you are wrong. There is ambiguity in the use of the term. All I can tell you is how I understand and use the term with the consciousness that this is what many others involved in biblical studies would say as well.</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In analyzing "the word of God" let me begin with the "God" part of the description. What is being said is that this body of work comes from God, or is related to God in a unique way. God supplies guidance in many ways, for example, through the church, through official teaching, through families. And, of course, He supplies guidance, not only in the Christian religion, but in Judaism, and in other religions. God is never silent to those of good faith who seek Him. But in the Judeo-Christian tradition about the Bible God has given this unique guidance in preserved written form, which constitutes a record of His dealings with Israel and the Early Church. The Bible is the library of Israel and the </w:t>
            </w:r>
            <w:r w:rsidRPr="00604215">
              <w:rPr>
                <w:sz w:val="28"/>
                <w:szCs w:val="28"/>
              </w:rPr>
              <w:lastRenderedPageBreak/>
              <w:t>library of the Early Church that preserves the basic experience that can serve as a guide to the subsequent people of God.</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If we turn to the "word" part of the description, we are allowing that there is a human element in the Bible. People speak words and make audible sounds, and every word in the Scriptures was written down by a human being. A human being thought of the biblical words, and they reflect meaning and experience in the human author's lifetime. Thus, if I may speak broadly, there is a type of incarnate aspect to the Scriptures: God has conveyed His guidance in and through human words. It is probably the "word" aspect of the description that provokes the diversity of approach as to what "word of God" means. A literalist approach assumes that God dictates almost to the degree that the words themselves come from God and are merely handwritten by the human being. A more subtle form of this has at least a mental dictation by God. The greater degree to which one allows a true human composition and human choice of the words, the more one recognizes the combination of the truly divine and the truly human in the Scriptures. The literalist approach has implications about lack of error and a totality of knowledge in the Bible, including scientific and historical knowledge. Every statement in the Bible must be literally true and complete. The more that one allows a true human element in the Scriptures, the more one can allow for limitations </w:t>
            </w:r>
            <w:r w:rsidRPr="00604215">
              <w:rPr>
                <w:sz w:val="28"/>
                <w:szCs w:val="28"/>
              </w:rPr>
              <w:lastRenderedPageBreak/>
              <w:t>of knowledge and, at times, errors. I am sure that other questions will cause me to expand that observation (see Q. 20-24, 26-27-and 64 on inerrancy).</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20. What do you mean by speaking of the Bible as a library?</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Often we speak of "the Bible" in the singular as if it were one book. That pays tribute to the divine origins. Nevertheless, the Bible is a collection of some 70 books. (In the Roman Catholic estimation 73; in the Protestant estimation 66; see Q. 5 above.) But my "library" approac is not concerned only with the number of books; what is important is the recognition that the Bible contains books of different literary genres, written at different times and different places. Perhaps the first Old Testament books took shape 800 or 700 years before Christ, even though some of the traditions that are preserved in them were written hundreds of years earlier; the last New Testament book to be written was probably in the early second century. That is why one tends to estimate a thousand years of written composition. In this period of time, biblical authors would have been facing very different problems and would represent different stages of theological perception that would condition the way in which they reported God's revelation. We are not to assume that the human author saw </w:t>
            </w:r>
            <w:r w:rsidRPr="00604215">
              <w:rPr>
                <w:sz w:val="28"/>
                <w:szCs w:val="28"/>
              </w:rPr>
              <w:lastRenderedPageBreak/>
              <w:t>the whole issue. The part of the issue that was seen by him was shaped by what would be of help to his contemporaries. The idea that God was speaking through the human author. i.e., communicating, does not remove that limitation, because God always deals with people as they are and respects their humanity.</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21. What practical effects result from considering the Bible as collection of books in a library rather than as one book?</w:t>
            </w:r>
          </w:p>
          <w:p w:rsidR="00946AB0" w:rsidRPr="00604215" w:rsidRDefault="00946AB0" w:rsidP="00B4531C">
            <w:pPr>
              <w:rPr>
                <w:sz w:val="28"/>
                <w:szCs w:val="28"/>
              </w:rPr>
            </w:pPr>
            <w:r w:rsidRPr="00604215">
              <w:rPr>
                <w:sz w:val="28"/>
                <w:szCs w:val="28"/>
              </w:rPr>
              <w:t xml:space="preserve">    </w:t>
            </w:r>
          </w:p>
          <w:p w:rsidR="00946AB0" w:rsidRPr="00604215" w:rsidRDefault="00946AB0" w:rsidP="00B4531C">
            <w:pPr>
              <w:rPr>
                <w:sz w:val="28"/>
                <w:szCs w:val="28"/>
              </w:rPr>
            </w:pPr>
            <w:r w:rsidRPr="00604215">
              <w:rPr>
                <w:sz w:val="28"/>
                <w:szCs w:val="28"/>
              </w:rPr>
              <w:t>Here terminology has great practical effects. When somebody comes up to me and states, "The Bible says this," my first tendency will be to respond, "Which book of the Bible?" On a given topic, one can have biblical authors responding very differently to the same issue.</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Moreover, an approach to the Bible as a library affects the expectation of the readers as they open the pages of a particular author. In a modern library, books are on the shelf according to their subject matter: there is a section for history, for biography, for novels, for drama, for poetry, etc. If one walks into a library and asks for a book, the first question from the librarian will be "What kind of book?" That also is a very important question to ask in reading the Bible. Some of the most serious mistakes of biblical interpretation have flowed from an assumption, quite unwarranted, that all the books of the Bible are history. </w:t>
            </w:r>
            <w:r w:rsidRPr="00604215">
              <w:rPr>
                <w:sz w:val="28"/>
                <w:szCs w:val="28"/>
              </w:rPr>
              <w:lastRenderedPageBreak/>
              <w:t>Today, books have dust jackets that tell the reader the genre of the book, and readers automatically adjust their mindset to an expectation in light of that information. No one picks up a Sherlock Holmes story and expects to read accurate history of a character who lived in London at the end of the last century. The biblical books do not come with dust jackets, and an important task of scholarship is to supply an introduction to each book that helps to identify it. People have wasted time measuring fish gullets in order to prove the historicity of the Book of Jonah. An introduction that tells the reader that this is a parable, not history, saves a good deal of confusion.</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22. Don't we believe any more in the inspiration of the Bible?</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Certainly I do. And so far as I know, most centrist biblical scholars would not reject that terminology, provided its implications are understood correctly. The very fact that this question has been asked after I explained that there are books of different kinds or genres in the Bible suggests that the implication of that fact for inspiration is not clear. Often it is thought that inspiration makes everything history. It does not; there can be inspired poetry, drama, legend, fiction, etc. If the Book of Jonah is a parable and not history, then God's inspiration makes it an inspired parable. The truth that it conveys about God's desire to convert all nations to the recognition of His Name and to a </w:t>
            </w:r>
            <w:r w:rsidRPr="00604215">
              <w:rPr>
                <w:sz w:val="28"/>
                <w:szCs w:val="28"/>
              </w:rPr>
              <w:lastRenderedPageBreak/>
              <w:t>moral way of life that will bring them happiness is a truth that we can accept as God's inspired word for us. Inspiration does not mean that we have to believe that a historical figure named Jonah was swallowed by a large fish. We would have to deal with the factuality of that only if the Book of Jonah were inspired history. Similarly, if the first chapters of Genesis are not classified in the branch of the library called science, but in the branch of the library called religious lore and legends, we would still accept the creation of the world by God as the inspired truth conveyed by those chapters. We would not, however, have to accept the Genesis description as a scientific account of the origins of the world. It could be an account that the author learned from the legendary imaginings of his people and of other peoples and that he used to convey the truth he was really interested in, namely, that God is sovereign of all and creator of the universe. Thus there is no contradiction between acceptance of inspiration and acceptance of different literary genres, or forms, or styles in the Bible.</w:t>
            </w:r>
          </w:p>
        </w:tc>
      </w:tr>
    </w:tbl>
    <w:p w:rsidR="00946AB0" w:rsidRPr="00604215" w:rsidRDefault="00946AB0" w:rsidP="00946AB0">
      <w:pPr>
        <w:rPr>
          <w:sz w:val="28"/>
          <w:szCs w:val="28"/>
        </w:rPr>
      </w:pPr>
      <w:r w:rsidRPr="00604215">
        <w:rPr>
          <w:noProof/>
          <w:sz w:val="28"/>
          <w:szCs w:val="28"/>
        </w:rPr>
        <w:lastRenderedPageBreak/>
        <w:drawing>
          <wp:anchor distT="0" distB="0" distL="114300" distR="114300" simplePos="0" relativeHeight="251662336" behindDoc="0" locked="0" layoutInCell="1" allowOverlap="1">
            <wp:simplePos x="0" y="0"/>
            <wp:positionH relativeFrom="column">
              <wp:posOffset>1284605</wp:posOffset>
            </wp:positionH>
            <wp:positionV relativeFrom="paragraph">
              <wp:posOffset>179070</wp:posOffset>
            </wp:positionV>
            <wp:extent cx="3037205" cy="1507490"/>
            <wp:effectExtent l="0" t="0" r="0" b="0"/>
            <wp:wrapNone/>
            <wp:docPr id="19" name="Picture 19" descr="bibl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ble01"/>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3037205" cy="1507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6AB0" w:rsidRPr="00604215" w:rsidRDefault="00946AB0" w:rsidP="00946AB0">
      <w:pPr>
        <w:rPr>
          <w:sz w:val="28"/>
          <w:szCs w:val="28"/>
        </w:rPr>
        <w:sectPr w:rsidR="00946AB0" w:rsidRPr="00604215" w:rsidSect="00F71BE7">
          <w:pgSz w:w="11909" w:h="16834" w:code="9"/>
          <w:pgMar w:top="1440" w:right="1440" w:bottom="1440" w:left="1440" w:header="720" w:footer="720" w:gutter="0"/>
          <w:cols w:space="720"/>
          <w:docGrid w:linePitch="360"/>
        </w:sectPr>
      </w:pPr>
    </w:p>
    <w:tbl>
      <w:tblPr>
        <w:tblW w:w="0" w:type="auto"/>
        <w:tblLook w:val="01E0" w:firstRow="1" w:lastRow="1" w:firstColumn="1" w:lastColumn="1" w:noHBand="0" w:noVBand="0"/>
      </w:tblPr>
      <w:tblGrid>
        <w:gridCol w:w="4503"/>
        <w:gridCol w:w="4526"/>
      </w:tblGrid>
      <w:tr w:rsidR="00946AB0" w:rsidRPr="00604215" w:rsidTr="00B4531C">
        <w:tc>
          <w:tcPr>
            <w:tcW w:w="4788" w:type="dxa"/>
          </w:tcPr>
          <w:p w:rsidR="00946AB0" w:rsidRPr="00604215" w:rsidRDefault="00946AB0" w:rsidP="00B4531C">
            <w:pPr>
              <w:pStyle w:val="Question"/>
              <w:rPr>
                <w:sz w:val="28"/>
                <w:szCs w:val="28"/>
              </w:rPr>
            </w:pPr>
            <w:r w:rsidRPr="00604215">
              <w:rPr>
                <w:sz w:val="28"/>
                <w:szCs w:val="28"/>
              </w:rPr>
              <w:lastRenderedPageBreak/>
              <w:t>Câu 23. Chắc chắn là sẽ gây vấp phạm cho độc giả nếu họ nghe rằng không phải tất cả những gì nói trong Kinh Thánh đều đã xảy ra thật sự như diễn tả.</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Tôi không chắc chắn câu nói trên hoàn toàn đúng, vì càng ngày các thính giả càng thông hiểu hơn, ít nhất là trong các nước tiên tiến (first world). Tôi nghĩ rằng qua hiện tượng "thấm nhuần từ từ các điều học được" (osmosis) tại các trường tiểu học lẫn trung học, người ta sẽ nghiệm ra rằng một số đoạn Kinh Thánh không phải là những trình thuật thật sự có tính cách lịch sử. Khi được Giáo Hội cho phép nói thì việc gây vấp phạm hay không tùy thuộc cách thế diễn tả chúng.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Tôi chưa bao giờ nghĩ rằng thật là hữu ích nếu có người nào đó bước lên bục giảng hay trong một lớp học và tuyên bố rằng sự kiện Kinh Thánh này nọ đã không bao giờ có thật. Dẫn chứng tôi thường đưa ra nhất và thiếu hẳn tính chất thi vị cũng như sư phạm và có lẽ cả thần học là một người nào đó trong nhà thờ tuyên bố :" Không có các đạo sĩ." Tôi biết rõ rằng có nhiều lý do nghiêm trọng để nghi ngờ lịch sử tính của biến cố các nhà đạo sĩ trong trình thuật đời thơ ấu theo Matthêu (xem C. 54-57). Tuy nhiên, lời tuyên bố hoàn toàn chắc chắn rằng không có các nhà đạo sĩ, đã đi xa hơn khả năng dẫn chứng của lãnh vực nghiên cứu Thánh kinh.</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Thật là khó mà hổ trợ rõ ràng một sự phủ nhận tuyệt đối như trên, và như thế, ngay cả trên căn bản thuần túy nghiên cứu, cũng không nên xác quyết </w:t>
            </w:r>
            <w:r w:rsidRPr="00604215">
              <w:rPr>
                <w:sz w:val="28"/>
                <w:szCs w:val="28"/>
              </w:rPr>
              <w:lastRenderedPageBreak/>
              <w:t>như vậy. Trên bình diện sư phạm, tôi không thấy được làm thế nào tính cách tiêu cực của sự hiểu biết như thế mang lại lợi ích cho thính giả, và tuyên bố trong một khung cảnh tôn giáo thường ra là có mục đích giúp thính giả hiểu biết hơn về Thiên Chúa. Làm sao họ có thể được đem đến gần Thiên Chúa hơn khi biết rằng không có các nhà đạo sĩ? Trên bình diện thần học, một lời tuyên bố tiêu cực như thế sẽ đưa thính giả xa khỏi ý nghĩa chính của câu chuyện và mặc nhiên kèm theo ý tưởng rằng chủ ý tiên thiên của câu chuyện chỉ là thông tri các sự kiện mà thôi.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Theo thiển ý của tôi, cách thế giảng hoặc dạy về câu chuyện các nhà đạo sĩ trong một bầu khí tôn giáo là trình bày khung cảnh thi vị của Cựu Ước về các nhà đạo sĩ đến từ phương Đông mang theo mạc khải của Thiên Chúa về Israel. (Tôi sẽ không đi sâu vào yếu tố này mà chúng ta có thể tìm thấy trong câu chuyện Balaam của sách Dân số.) Theo phương pháp này thính giả có thể lãnh hội được sứ điệp của Matthêu rằng những người thuộc dân ngoại nầy, theo tri thức riêng của họ, chẳng hạn như ở đây là bằng cách nghiên cứu ý nghĩa các ngôi sao, đã đến thờ lạy Thiên Chúa, cho dù họ vẫn phải nhờ đến sự chỉ dẫn của Kinh Thánh Do Thái để tìm ra chính xác Vua Do Thái sinh ra ở đâu. Khi cho thính giả biết chủ ý của Matthêu khi ông dùng lại một cách tượng trưng các câu chuyện của Cựu Ước trong trình thuật thời thơ ấu của Chúa Giêsu, chúng ta cũng ngầm cho họ biết rằng câu chuyện về các đạo sĩ không phải là lịch sử thật sự. Tuy thế chúng ta cũng đã không nói </w:t>
            </w:r>
            <w:r w:rsidRPr="00604215">
              <w:rPr>
                <w:sz w:val="28"/>
                <w:szCs w:val="28"/>
              </w:rPr>
              <w:lastRenderedPageBreak/>
              <w:t>đến chuyện thiếu lịch sử tính và cũng không kéo họ xa khỏi giá trị thần học của câu chuyện. Và như thế, để trả lời câu hỏi của bạn, tôi nghĩ rằng không có gì là gây vấp phạm khi giảng hoặc dạy về từng cuốn sách Kinh Thánh qua các loại văn thể riêng biệt của mỗi cuốn, lịch sử theo lịch sử, dụ ngôn theo dụ ngôn, nếu giảng viên hay giáo sư luôn để ý về cả mục đích của cuốn sách lẫn mục tiêu của việc thông truyền tri thức.</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Tôi xin đưa ra một thí dụ về sự kết luận trên mặc dầu nó có thể không liên hệ đến câu hỏi của bạn. Đôi lúc, vì sợ gây phản ứng, một số người nói rằng tốt hơn là nên trình bày một câu chuyện không có tính cách lịch sử như là lịch sử và như thế sẽ tránh được rắc rối. Quan niệm sai lầm này thật nguy hiểm. Con người phải xử dụng hết toàn bộ khả năng thấu hiểu của mình khi đi tìm chân lý của Thiên Chúa, và chúng ta sẽ làm phương hại đến việc chấp nhận chân lý về Thiên Chúa khi truyền thụ điều mà các tiêu chuẩn cao nhất của việc chuyên môn cho là sai lầm. Không sớm thì muộn, những người nghe giảng về Giona như là một cuốn sách lịch sử, hoặc những chương đầu của sách Sáng Thế như là những chương sách khoa học, sẽ nhận ra được tính cách sai lầm của cách trình bày trên và hậu quả là họ có thể phủ nhận chân lý đã được Thiên Chúa mạc khải trong những chương sách đó. Khi đề cập đến bất cứ đoạn văn Kinh Thánh nào ta không cần phải nghĩ là thính giả sẽ không có cách gì để thông hiểu hay nghi ngờ gì nhưng lại bỏ qua không đề cập một cách kín đáo những vấn đề hết sức phức tạp thì hoàn toàn khác với </w:t>
            </w:r>
            <w:r w:rsidRPr="00604215">
              <w:rPr>
                <w:sz w:val="28"/>
                <w:szCs w:val="28"/>
              </w:rPr>
              <w:lastRenderedPageBreak/>
              <w:t>trường hợp khi ta giảng dạy một điều mà ta nghĩ là sai lầm. Khi giảng về thời thơ ấu của Chúa (không có tính cách từ chương như trong đại học) tôi không đi sâu vào lịch sử tính phức tạp. Nhưng tôi cũng không minh nhiên hay mặc nhiên nói rằng những sự kiện xảy ra trong đó có tính cách lịch sử và mọi người phải tin. Có lẽ chúng ta cần phải thận trọng đừng đánh giá thấp tầm hiểu biết của thính giả. Thật là đáng ngạc nhiên nếu khi một người nói cho các em bé lớp 5 tiểu học về ngôi sao mọc từ phương Đông, di chuyển về phía Giêrusalem và đậu ngay trên thành phố Bêlem mà các em không đặt ra câu hỏi là liệu những chuyện đó đã xảy ra thật hay không hay chỉ là "chuyện thần tiên." Cái khó khăn của người dạy hay giảng thuyết là đứng trên làn ranh giữa việc xác nhận tính chất có thật hoàn toàn như trong sách vở và việc nói rằng đó chỉ là chuyện thần tiên. Đó thật là ký sự chứa đựng chân lý mạc khải mà Thiên Chúa thông truyền cho chúng ta.</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24. Thế nhưng đâu là giới hạn cho phép chúng ta không coi các câu chuyện Thánh kinh xảy ra đúng như sách vở diễn tả? Tôi chấp nhận dễ dàng sự kiện thế giới không chỉ được tạo thành trong sáu ngày và sự sống được phát triển theo luật tiến hóa, nhưng còn về Adam và Eva thì sao? Tôi có nghe cha sở xác quyết là phải tin rằng họ là người thật.</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Dù đôi khi tôi muốn dành cho các vị cha sở có đủ thì giờ một cách công bình để làm sáng tỏ những gì các ngài xác quyết nhưng tôi vẫn tin rằng cha sở của bạn đã có nói như thế. Khi còn </w:t>
            </w:r>
            <w:r w:rsidRPr="00604215">
              <w:rPr>
                <w:sz w:val="28"/>
                <w:szCs w:val="28"/>
              </w:rPr>
              <w:lastRenderedPageBreak/>
              <w:t>ở chủng viện tôi đã được dạy về Adam và Eva một cách sát nghĩa. Một phần là do lời giải đáp của Uỷ ban Giáo Hoàng về Kinh Thánh vào đầu thế kỷ (20) xác định rằng một vài phần của sách Khải nguyên phải đuợc hiểu theo mặt chữ, kể cả việc ma quỷ hiện ra dưới hình con rắn. Cũng phải tin là có thật việc người nữ đầu tiên đã được tạo thành từ người nam đầu tiên và có sự hiệp nhất trong dòng giống con người theo nghĩa là tất cả mọi người đều từ cặp vợ chồng đầu tiên đó mà ra. Nếu cha sở của bạn được huấn luyện trước 1955, có lẽ ngài đã được dạy như thế. Nhưng vào năm 1955 thư ký của Ủy ban Giáo Hoàng về Kinh Thánh thông báo rằng từ nay những người Công Giáo được "hoàn toàn tự do" đối với những câu trả lời trong quá khứ của Ủy ban ngoại trừ những phần liên quan đến đức tin và luân lý. Do đó, càng ngày càng có chiều hướng tự do hơn về tính cách từ chương của sách Khải nguyên.</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Tuy nhiên vấn đề Adam và Eva trở nên phức tạp hơn qua thông điệp Humani Generis của Đức Giáo Hoàng Piô XII năm 1950. Ngài nhắc đến thuyết đa tổ (polygenism), nghĩa là không phải chỉ có một cặp vợ chồng sinh ra toàn thể loài người hiện nay có mặt trên trái đất này; và ngài nói "rõ ràng là không thể hoà hợp một ý kiến như thế" với giáo lý dạy về nguyên tội. Có người giải thích câu ngài nói như là lên án thuyết đa tổ nhưng chính ngài thì không có ý đó. Nhiều nhà thần học nghĩ rằng nhiều cặp ông bà tổ tiên có thể hòa hợp với giáo lý tội nguyên tổ, và ngay cả với giáo lý của thánh Phaolô nói rằng </w:t>
            </w:r>
            <w:r w:rsidRPr="00604215">
              <w:rPr>
                <w:sz w:val="28"/>
                <w:szCs w:val="28"/>
              </w:rPr>
              <w:lastRenderedPageBreak/>
              <w:t>tội đã xâm nhập thế gian qua một người trong thư Rôma 5. (Tôi không có ý đi sâu vào phần chú giải của phần này). Tuy nhiên điều đáng ngạc nhiên là thái độ của khoa học có chút thay đổi vì mặc dầu vào những năm 1950 đa số các khoa học gia đều nghiêng về thuyết đa tổ thì nay những khám phá trong lãnh vực truyền sinh hình như nghiêng về thuyết cho rằng tất cả nhân loại đều phát xuất từ một cặp tổ tiên.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Có lẽ nên nói như thế này: Vấn đề có một hay nhiều cặp tổ tiên thuộc về lãnh vực khoa học, và như thế trong lãnh vực tôn giáo ta phải thận trọng đừng quá chắc chắn theo một lập trường khoa học nào vì cả hai đều chưa thể chứng minh được. Thái độ tôn giáo đích thực về câu chuyện Adam và Eva là dù có một hay nhiều cặp tổ tiên, họ đều do Thiên Chúa tạo thành theo nghĩa là Thiên Chúa đã thổi hơi sự sống vào họ. Hơn nữa họ đã được dựng nên tốt lành không phải là xấu xa như chính chúng ta cũng đã được sinh ra trong trạng thái tốt lành chứ không phải trong sự dữ. Tuy nhiên trong con người có một chiều hướng căn bản về tội, chiều hướng này vượt lên trên những tội cá nhân mà ta phạm. Và chiều huớng phạm tội căn bản này là một phần của sự sa đọa mà con người đã đem vào thế gian, chứ không phải là một công việc của Thiên Chúa. Và như thế chúng ta đã giữ được cái cốt tủy của giáo lý về "nguyên tội" (cho dù từ ngữ này không phải là từ ngữ Kinh Thánh nhưng phản ảnh cách nói của thánh Augustinô và các giáo phụ đầu tiên). Chúng ta cũng nhận ra được cái sâu sắc của tác giả đã dùng truyện Adam và Eva để truyền đạt ý thức về </w:t>
            </w:r>
            <w:r w:rsidRPr="00604215">
              <w:rPr>
                <w:sz w:val="28"/>
                <w:szCs w:val="28"/>
              </w:rPr>
              <w:lastRenderedPageBreak/>
              <w:t>tội và những căn nguyên của nó và đừng nghĩ rằng chúng ta sẽ tìm ra một cách thế mới và tốt hơn để thay thế câu truyện trên. Có một lập trường trung dung giữa cái mà bạn nghe cha sở nhấn mạnh về tính cách mặt chữ của chuyện Adam-Eva và câu xác quyết có tính chất đạp đổ và không chính xác rằng: “Không có Adam và Eva.”</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25. Dù có thật hay chỉ là một dụ ngôn, chuyện Adam-Eva có gây tai hại theo nghĩa là giảm giá trị người đàn bà không?</w:t>
            </w:r>
          </w:p>
          <w:p w:rsidR="00946AB0" w:rsidRPr="00604215" w:rsidRDefault="00946AB0" w:rsidP="00B4531C">
            <w:pPr>
              <w:pStyle w:val="Question"/>
              <w:rPr>
                <w:sz w:val="28"/>
                <w:szCs w:val="28"/>
              </w:rPr>
            </w:pPr>
          </w:p>
          <w:p w:rsidR="00946AB0" w:rsidRPr="00604215" w:rsidRDefault="00946AB0" w:rsidP="00B4531C">
            <w:pPr>
              <w:rPr>
                <w:sz w:val="28"/>
                <w:szCs w:val="28"/>
              </w:rPr>
            </w:pPr>
            <w:r w:rsidRPr="00604215">
              <w:rPr>
                <w:sz w:val="28"/>
                <w:szCs w:val="28"/>
              </w:rPr>
              <w:t xml:space="preserve">Tôi không muốn trở thành điên khùng nhào vào chỗ mà các thiên thần cũng sợ không dám bước vào. Trong khi cố gắng trả lời câu hỏi này tôi không muốn khai hỏa vấn đề phụ nữ bình quyền (feminism) là vấn đề vượt quá khả năng của tôi trong tư cách là một học giả cũng như là một người đàn ông. Tôi nghĩ rằng khi được hiểu đúng đắn, chuyện Sáng thế không giảm giá trị người nữ cho dù tôi cũng công nhận là trong một vài nơi khác của Kinh Thánh có thể là như thế vì chúng phản ảnh những cái nhìn thiên lệch của thời đại mà những điều ấy được viết ra. Việc tạo dựng người nữ từ một khúc xương sườn của người nam trong Khởi Nguyên 2:21 không có ý diễn tả người nữ như một vật phụ thuộc tách ra từ người nam hay thấp hơn người nam. Thật ra ta cũng thấy là Adam đã lập tức phản ứng khi ông thấy người nữ trong Kn 2:23 rằng "đây là xương bởi xương tôi và thịt bởi thịt tôi," nói cách khác, là một người hoàn toàn giống như tôi - không phải là một thú vật hay một tạo vật thứ cấp. Toàn ý chính của câu truyện là một lập luận chống lại luận </w:t>
            </w:r>
            <w:r w:rsidRPr="00604215">
              <w:rPr>
                <w:sz w:val="28"/>
                <w:szCs w:val="28"/>
              </w:rPr>
              <w:lastRenderedPageBreak/>
              <w:t>cứ cho rằng người nữ chỉ là một nô lệ (hay đồ phụ tùng) chỉ ở cấp phụ thuộc thôi. Khi xác quyết rằng để khai nguyên dòng giống con người Thiên Chúa đã tạo dựng người nam và người nữ theo hình ảnh Ngài, sách Khải nguyên đã xác định sự bình đẳng của hai phái tính trước mặt Thiên Chúa, phản chiếu một cách bổ túc hình ảnh Thiên Chúa. Ta cũng nên để ý tình trạng thứ cấp của phụ nữ, không chỉ ở các quốc gia chung quanh nhưng đôi khi vẫn còn tồn tại tại Israel để biết rằng thật sự là tác giả sách Khải nguyên đã muốn cải sửa sự bất công và nền thần học về sự thấp kém của nữ tính. Vậy truyện ký Khải nguyên đã cống hiến cho bất cứ người giảng dạy tinh tế nào một cơ hội để trình bày những giá trị rất căn bản về phẩm giá của cả hai phái tính.</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26. Chúng ta đừng để bị sa lầy trong câu chuyện Adam - Eva. Nếu có người coi đó chỉ là một biểu tượng hay ngụ ngôn thì chúng ta phải dừng lại ở đâu? Có một Abraham hay một Môisen hay một David hay một Giêrêmia không? Hình như là nếu loại trừ lịch sử theo đúng như từng chữ trong Kinh Thánh thì chúng ta đã mở ra một hộp đầy giun (mớ bòng bong).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Chắc chắn là một phương pháp tra cứu hoàn toàn theo mặt chữ thì giản tiện hơn, nhưng trong cuộc sống luôn luôn có những mớ bòng bong và một câu trả lời hoàn toàn đơn giản thường chả đáp ứng gì. Bạn nên nhớ đến một kinh nghiệm thông thường nầy: sau khi đọc những cuốn chỉ dẫn về tu bổ nhà cửa, những người thợ thử sửa lại các hệ thống điện nước thường thường bị rối </w:t>
            </w:r>
            <w:r w:rsidRPr="00604215">
              <w:rPr>
                <w:sz w:val="28"/>
                <w:szCs w:val="28"/>
              </w:rPr>
              <w:lastRenderedPageBreak/>
              <w:t>trí và cuối cùng phải cầu cứu các chuyên viên. Khi giải thích cho thợ những gì họ đã làm, họ than phiền rằng lẽ ra họ phải làm được vì sách đã chỉ dẫn như vậy thì thường họ được trả lời như sau: "Đúng, nhưng đây là một trường hợp rắc rối hơn vì có những yếu tố mà ông đã không nghĩ đến." Một cách nào đó chúng ta bị bắt buộc phải chấp nhận là nghề sửa ống nước hay nghề bắt điện hay hàng ngàn các việc khác trong cuộc sống có thể là rắc rối. Thế nhưng chúng ta lại không bằng lòng khi thấy rằng tương quan giữa Thiên Chúa và con người cũng không kém phần rắc rối.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Giả thử tôi hỏi rằng bạn có thật sự nghĩ rằng Washington đã hạ cây anh đào, hay liệng một đồng xu qua sông Potomac, hay ngủ trong tất cả những nhà mà đáng lý ông phải thắp lửa canh suốt đêm thì chắc là bạn sẽ trả lời :"Tôi nghĩ rằng một vài chuyện trên chỉ là huyền thoại." Làm sao bạn có thể trả lời tiếp khi tôi hỏi thêm:" Nếu bạn bắt đầu nghi ngờ những chuyện đó về Washington thì làm cách nào bạn biết rằng Lincoln đã đưa quân đội liên hiệp mang đến chiến thắng trên quân đội liêng bang, hoặc là chuyện Teddy Roosevelt ngự trên toà nhà của kinh đào Panama?" Bạn sẽ sớm bị bắt buộc phải nhìn nhận là có những nhóm chứng cứ khác nhau cho những vấn nạn khác nhau và nhiều khi những câu chuyện về một số người lại được kể trong một bầu không khí huyền thoại nào đó, kết quả là chuyện về những người khác lại thật sự đã xảy ra. Những câu chuyện về các nhân vật quan trọng trong Thánh kinh cũng không ra khỏi ngoại lệ. Vua Arthur, </w:t>
            </w:r>
            <w:r w:rsidRPr="00604215">
              <w:rPr>
                <w:sz w:val="28"/>
                <w:szCs w:val="28"/>
              </w:rPr>
              <w:lastRenderedPageBreak/>
              <w:t>vua William the Conqueror (dẫn đầu cuộc chiếm đóng nước Anh của dân Normand) và hoàng hậu Elizabeth II là những vì vua chúa gắn liền với lịch sử Anh quốc; nhưng tầm hiểu biết của chúng ta về mỗi một vị nói trên trải dài từ tính cách ẩn dụ với một vài chi tiết lịch sử như trong trường hợp vua Arthur, cho đến tính cách lịch sử tổng quát, thường là không chuyên biệt, như trong trường hợp vua William the Conqueror, và sau cùng là việc có thể dựng lại hầu như thời khóa biểu sinh hoạt hằng ngày của hoàng hậu Elizabeth II. Cũng vậy những câu chuyện liên quan đến Abraham có một khung cảnh lịch sử chung chung; nhưng Abraham đã được trình bày như tổ phụ của hai dân tộc, Israel và Ishmael (Ả rập), như thế là một cách nào đó mang tính chất ẩn dụ. Chuyện về Môisen là một phần của anh hùng ca dân tộc trong đó thành công của một cá nhân và lịch sử của một dân tộc gắn liền với nhau. Phần lớn chuyện về David bắt nguồn từ một sử gia trong triều sống ngay trong thời đó và ghi lại hầu như đúng lịch sử. Trong ba truyện ký đều có lịch sử, nhưng là những mảnh vụn lịch sử và chi tiết khác nhau. Đó có thể gọi là mớ bòng bong nhưng chúng ta cũng có những mớ bòng bong khác trong lịch sử Hoa Kỳ hay Anh quốc hay lịch sử một nước khác. Kết luận là chúng ta hãy chấm dứt mà không phàn nàn rằng Thiên Chúa đã không đặt lịch sử Israel ra ngoài số phận là có những thăng trầm đã chi phối lịch sử các dân tộc khác.</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 xml:space="preserve">Câu 27. Còn về những khám phá trong lãnh vực khảo cổ thì sao? Những công </w:t>
            </w:r>
            <w:r w:rsidRPr="00604215">
              <w:rPr>
                <w:sz w:val="28"/>
                <w:szCs w:val="28"/>
              </w:rPr>
              <w:lastRenderedPageBreak/>
              <w:t>trình đó không xác nhận lịch sử tính của phần lớn Kinh Thánh sao?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Khảo cổ học đưa ra một hình ảnh hỗn hợp. Chắc chắn là những khám phá khảo cổ đã làm sáng tỏ rất nhiều về những phong tục trong Kinh Thánh, những hoàn cảnh xã hội và khung cảnh thể lý. Chúng ta đã thấy những công trình khai quật những thành phố và nhà cửa mà dân Israel thời Kinh Thánh đã từng sống. Ngay cả trong thời Tân Ước, những khám phá khảo cổ học đã làm sáng tỏ những tập tục như đóng đinh và chôn cất người chết, cũng như những con đường trong thành phố Giêrusalem mà có lẽ Chúa Giêsu đã bước qua.</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Tuy nhiên, khi phải xác quyết lịch sử tính đích xác của một biến cố trong Kinh Thánh, những cuộc tìm thấy trong khảo cổ đã không đồng nhất trên quan điểm. Ví dụ, trong lần đào xới đầu tiên tại thành phố Giêrikô, những bức tường bị tàn phá dữ dội, đối với nhiều người, là minh chứng cho câu chuyện Giôsuê công phá tường thành. Nhưng những kỹ thuật gần đây đã đưa những bức tường vĩ đại bị phá đó lui về một thời đại xưa hơn thời Giôsuê và có vẻ là chứng minh rằng Giêrikô đã không bị chiếm cứ trong thời Giôsuê. Một vài địa danh được nhắc đến trong chuyện dân Israel chiếm Palestine, khi khai quật lên, có những dấu hiệu là chúng đã bị tàn phá ngay vào thời mà các nhà học giả cho là Xuất hành; những thành phố khác thì, cũng như Giêrikô, đã không cung cấp một bằng cứ nào về việc chiếm đóng. Quan niệm rằng khảo cổ học chứng minh rằng Kinh Thánh là đúng thì không chính </w:t>
            </w:r>
            <w:r w:rsidRPr="00604215">
              <w:rPr>
                <w:sz w:val="28"/>
                <w:szCs w:val="28"/>
              </w:rPr>
              <w:lastRenderedPageBreak/>
              <w:t>xác và đưa đến sai lầm. Khoa phê bình Kinh Thánh đề nghị rằng một vài câu truyện, mà các nhà khai quật hy vọng có thể kiểm chứng được, tiên thiên không phải chỉ là lịch sử thuần tuý, và vì thế không lạ gì khi những gì được kể ra đã không được kiểm chứng qua khảo cổ học.</w:t>
            </w:r>
          </w:p>
        </w:tc>
        <w:tc>
          <w:tcPr>
            <w:tcW w:w="4788" w:type="dxa"/>
          </w:tcPr>
          <w:p w:rsidR="00946AB0" w:rsidRPr="00604215" w:rsidRDefault="00946AB0" w:rsidP="00B4531C">
            <w:pPr>
              <w:pStyle w:val="Question"/>
              <w:rPr>
                <w:sz w:val="28"/>
                <w:szCs w:val="28"/>
              </w:rPr>
            </w:pPr>
            <w:r w:rsidRPr="00604215">
              <w:rPr>
                <w:sz w:val="28"/>
                <w:szCs w:val="28"/>
              </w:rPr>
              <w:lastRenderedPageBreak/>
              <w:t>Q. 23. Surely it scandalizes people to hear that not everything told us in the Bible happened literally.</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I am not certain how universally true that is, since increasingly we are getting a more sophisticated audience, at least in the First World. I suspect that by osmosis from elementary and high school education, people have already realized that parts of the Bible are not literal accounts of factual history. Whether it scandalizes them when that is said under church auspices probably depends on the way in which it is said.</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I have never thought it helpful for someone to get up in a pulpit or classroom and announce that this or that biblical incident never happened. My favorite example of bad taste, bad pedagogy, and perhaps bad theology, is for someone in a church setting to proclaim, "There were no magi." I know quite well that there are serious reasons for doubting the literal historicity of the incident of the magi in the Matthean infancy narrative (see Q. 54-57 below). Nevertheless, the statement made with absolute surety that there were no magi goes beyond what biblical scholarship can prove.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It is very difficult to support with evidence such an absolute negative, and so even on a purely scholarly basis one should not state it. Pedagogically, </w:t>
            </w:r>
            <w:r w:rsidRPr="00604215">
              <w:rPr>
                <w:sz w:val="28"/>
                <w:szCs w:val="28"/>
              </w:rPr>
              <w:lastRenderedPageBreak/>
              <w:t>I do not see how such a negative bit of knowledge can be spiritually helpful to the audience, and making statements in a church setting presumably has the purpose of helping people to grow in knowledge of God. How would they be brought closer to God by knowing that there were no magi? Theologically, such a negative statement distracts from the true import of the story and by implication conveys the idea that this story is primarily concerned with communicating facts.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In my judgment, the way to preach or teach the magi story in a religious setting is to present the beautiful Old Testament background of wise men coming from the East bringing God's revelation about Israel. (I'll not go into that background, but it lies in the heart of the Balaam story in the Book of Numbers.) In this way the audience can come to understand Matthew's message that these Gentiles, drawing upon a source of knowledge available to them, namely the reading of the stars, have come to adore God, even if they still require guidance of the Hebrew Scriptures to find out precisely where the King of the Jews has been born. When one shows the audience the extent to which the Matthean infancy story is retelling symbolically stories from the Old Testament, one may be conveying to them by implication that this story of the magi is not literal history. But one has not made a point of the lack of historicity, and one is not distracting </w:t>
            </w:r>
            <w:r w:rsidRPr="00604215">
              <w:rPr>
                <w:sz w:val="28"/>
                <w:szCs w:val="28"/>
              </w:rPr>
              <w:lastRenderedPageBreak/>
              <w:t>from the story's theological value. And so to answer your implied question, I think there is nothing scandalous about preaching or teaching each biblical book in its proper literary genre, history as history, parable as parable, when the preacher or teacher has sensitivity to both the purpose of the book and the purpose of the communication.</w:t>
            </w:r>
          </w:p>
          <w:p w:rsidR="00946AB0" w:rsidRPr="00604215" w:rsidRDefault="00946AB0" w:rsidP="00B4531C">
            <w:pPr>
              <w:rPr>
                <w:sz w:val="28"/>
                <w:szCs w:val="28"/>
              </w:rPr>
            </w:pPr>
            <w:r w:rsidRPr="00604215">
              <w:rPr>
                <w:sz w:val="28"/>
                <w:szCs w:val="28"/>
              </w:rPr>
              <w:t xml:space="preserve">    </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Let me point out an implication of this, even if it may not have been an implication of your question. Sometimes, because they fear scandal, some would say that it is better to treat a non-historical narrative as history and thus cause no problem. That is a dangerous misconception. God's truth should be served by nothing less than the best of human perception, and we endanger acceptance of divine truth when we teach anybody something that by our best scholarly standards is thought to be false. Sooner or later, those who hear the preacher treating Jonah as if it were history, or the first chapters of Genesis as if they were science, will come to realize the falsity of that presentation and, as a consequence, may reject the inspired divine truth contained in those chapters. In treating any passage of Scripture one need not raise problems that the audience has no way of understanding or of suspecting; but a discreet silence about extremely complicated issues is not the same as teaching or preaching something thought to be false. In preaching the infancy narratives (as distinct from </w:t>
            </w:r>
            <w:r w:rsidRPr="00604215">
              <w:rPr>
                <w:sz w:val="28"/>
                <w:szCs w:val="28"/>
              </w:rPr>
              <w:lastRenderedPageBreak/>
              <w:t>giving a course in a university) I do not go into all the complications of historicity. But neither do I explicitly or implicitly suggest that all the incidents therein are history and must be believed. We probably need to be careful about underestimating the sophistication of the audience. I wonder if one were speaking to a fifth grade grammar school class about the star that rose in the East and came toward Jerusalem and came to settle over Bethlehem, would there not already be on the lips of the children a question as to whether all this happened, or is it "just a story." The challenge to the teacher or preacher may be to walk a middle line between affirming that all this happened literally and suggesting that it is just a story. It is a story in which God's inspired truth is communicated to us.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24. But how far do we go in not taking biblical stories literally? I don't have much problem about the world not being created in six days and life developing by evolution, but what about Adam and Eve? I've heard my pastor state that we have to believe that those are real people.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While sometimes I would like to give pastors equal time by offering them the chance to clarify what they stated, it may well be that your pastor did state exactly that. Certainly when I was in </w:t>
            </w:r>
            <w:r w:rsidRPr="00604215">
              <w:rPr>
                <w:sz w:val="28"/>
                <w:szCs w:val="28"/>
              </w:rPr>
              <w:lastRenderedPageBreak/>
              <w:t>the seminary, I was taught a very literal approach to the existence of Adam and Eve. In part that was because of a response of the Roman Pontifical Biblical Commission at the beginning of the century specifying that certain parts of the Genesis story should be taken literally, including the appearance of the devil in the form of a serpent. We were told that we had to accept as factual that the first woman was formed from the first man and there was a unity to the human race in the sense that all human beings were descended from that first set of parents. If your pastor was trained before 1955, that is probably what he would have been taught. But in 1955 the secretary of the Roman Pontifical Biblical Commission announced that Catholics now had "complete freedom" with regard to those earlier responses of the commission except where they touched faith and morals. Therefore, there was increasing freedom as to the literalness of the Genesis account.</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The situation of Adam and Eve, however, was further complicated by the encyclical Humani Generis issued by Pope Pius XII in 1950. He mentioned the theory of polygenism, namely that there was more than one set of parents responsible for human beings now existing on the face of the earth; and he said, "it is in no way apparent how such an opinion can be reconciled" with what has been taught on original sin. Some have interpreted that to mean that he condemned polygenism, but that is not what he stated. Many theologians did think that </w:t>
            </w:r>
            <w:r w:rsidRPr="00604215">
              <w:rPr>
                <w:sz w:val="28"/>
                <w:szCs w:val="28"/>
              </w:rPr>
              <w:lastRenderedPageBreak/>
              <w:t>a plural set of parents could be reconciled with original sin and, indeed, even with Paul's description of sin coming into the world through one man in Romans 5. (I'll not try to go into all the exegetical reasoning behind that.) Curiously, though, the scientific situation has shifted. Whereas in the 1950s most scientists would have favored polygenism, genetic discoveries seem now to favor that all human beings are descended from one set of parents.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Perhaps the following could be said. The issue of whether there was one or many sets of parents is partly a scientific issue, and therefore when speaking religiously we should be wary of aligning ourselves too firmly with one or the other scientific position since neither is proved. The genuine religious concern in the Adam and Eve story is that, whether there was one set of parents or more, they were all created by God in the sense that God breathed into them a living soul. Furthermore, they were created good, and not evil, even as we are created good and not evil. Nevertheless, there is in human beings a basic sinful tendency which goes beyond personal sins we may commit; and this basic tendency toward evil is part of the corruption that human beings have introduced into the world, not an endowment by God. Thus we could preserve the core of the concept of "original sin" (even if that terminology is not technically biblical but reflects more the articulation of St. Augustine and other early Church Fathers). We could also recognize how well the </w:t>
            </w:r>
            <w:r w:rsidRPr="00604215">
              <w:rPr>
                <w:sz w:val="28"/>
                <w:szCs w:val="28"/>
              </w:rPr>
              <w:lastRenderedPageBreak/>
              <w:t>ingenious biblical story of Adam and Eve conveyed the idea of sin and its origins and not think that we will find a better modern substitute for telling that story. There is a middle position between what you heard your pastor to say by way of insisting on the literal historicity of the Adam and Eve story and a destructive and inaccurate statement, "There were no Adam and Eve."</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25. Whether you take the Adam and Eve story literally or parabolically, does it not do real harm in the sense that it is derogatory to women?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 do not want to be a foolish man rushing in where angels fear to tread; and so while I shall try to respond to the question, I do not wish to open up issues of feminism that go beyond my competence both as a biblical scholar and a man. I think that, when properly understood, the Genesis story is not derogatory to women, even though I do recognize that certain passages in other parts of the Bible may well be derogatory, since they reflect some of the prejudices of the time in which they were written. The creation of the woman from one of the man's ribs described in Gen 2:21 is not designed primarily to show the woman as a secondary figure derivative from the man or lesser than the man. Indeed, Adam's immediate response when he sees the woman in Gen 2:23 is to say that this is "bone of my bone and flesh of my flesh," in other words, someone who is exactly the same as I am-not an animal or an inferior creation. The </w:t>
            </w:r>
            <w:r w:rsidRPr="00604215">
              <w:rPr>
                <w:sz w:val="28"/>
                <w:szCs w:val="28"/>
              </w:rPr>
              <w:lastRenderedPageBreak/>
              <w:t>whole point of the story is an argument against the thesis that woman is merely the chattel of man to be placed on a lower level. The Genesis statement ( 1:27) that in originating the human race God created male and female in the divine image is an affirmation of the equality of the two sexes before God, mirroring God in a complementary way. One needs to know a bit about the inferior status of women, not only in the surrounding countries but sometimes in the actual practice of Israel, to realize that in a very real way the author of Genesis is correcting inequality and a theology of female inferiority. Thus the Genesis story offers a perceptive preacher or teacher a chance to teach some very basic values about the dignity of both sexes.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26. Let's not get bogged down in the Adam and Eve story. If one treats that as symbolic or parabolic, where do we stop? Was there an Abraham, or a Moses, or a David, or a Jeremiah ? It seems to me that by departing from the literal history of the Bible you have opened a can of worms.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There is no doubt that a totally literal approach is simpler; but in life there are cans of worms and the totally simple answer often doesn't work. Let me remind you of a common experience: after having read home-improvement manuals, those trying to </w:t>
            </w:r>
            <w:r w:rsidRPr="00604215">
              <w:rPr>
                <w:sz w:val="28"/>
                <w:szCs w:val="28"/>
              </w:rPr>
              <w:lastRenderedPageBreak/>
              <w:t>fix the plumbing or the electricity sometimes find themselves utterly frustrated and have to call in the technicians. When they explain to the plumber or the electrician what they did, and complain that it should have worked because this is what they read in the manual, the answer is often: "Ah, but this is a more complicated situation because of these factors which you did not think about." Somehow we can be brought to accept that plumbing, and electricity, and other aspects of life may be complicated; but we are innately annoyed that the dealings between God and the human race are complicated.</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Suppose I were to ask you whether you really think that Washington cut down the cherry tree, or threw a coin across the Potomac, or slept in all the houses in which he is supposed to have bivouacked, you might answer, "Well, I think some of that is  legend." How would you then reply if I said to you, "Well, if you begin doubting those things about Washington, how do you know that Lincoln led the Union to victory over the Confederacy, or that Teddy Roosevelt presided over the building of the Panama Canal?" You would soon be forced to recognize that there are different bodies of evidence for different claims and that at times stories about some people are told with a certain legendary atmosphere whereas stories about others are unadornedly factual. The same has to be recognized in the stories associated </w:t>
            </w:r>
            <w:r w:rsidRPr="00604215">
              <w:rPr>
                <w:sz w:val="28"/>
                <w:szCs w:val="28"/>
              </w:rPr>
              <w:lastRenderedPageBreak/>
              <w:t>with the great biblical characters. King Arthur, King William the Conqueror (responsible for the Norman invasion of England), and Queen Elizabeth II are all monarchs associated with British history; but the quality of what we know about each runs the gamut from allegory with some historical details in the case of Arthur, to a general but often not specific history in the case of William the Conqueror, and finally to the ability to construct almost a day-by-day account of the activities of Elizabeth II. So also, the stories pertinent to Abraham have a general historical setting; but he is presented as the father of two peoples, Israel and Ishmael (the Arabs), so there is a somewhat allegorical character to the story. The story of Moses is part of a national epic in which the achievements of the individual and the history of a people are blended. Parts of the story of David probably stem from a court biographer who lived in that period of history and wrote fairly factually. There is history in all three narratives, but varying amounts of history and of detail. That may be a can of worms, but we have a similar can of worms in regard to American history or British history or any other history. We shall have to put up with our annoyance that God has not spared the history of Israel from the same vicissitudes that have afflicted the histories of other nations.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27. What about archaeological discoveries? Don't they confirm the historicity of large parts of the Bible?</w:t>
            </w:r>
          </w:p>
          <w:p w:rsidR="00946AB0" w:rsidRPr="00604215" w:rsidRDefault="00946AB0" w:rsidP="00B4531C">
            <w:pPr>
              <w:rPr>
                <w:sz w:val="28"/>
                <w:szCs w:val="28"/>
              </w:rPr>
            </w:pPr>
            <w:r w:rsidRPr="00604215">
              <w:rPr>
                <w:sz w:val="28"/>
                <w:szCs w:val="28"/>
              </w:rPr>
              <w:t xml:space="preserve">    </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Archaeology gives a mixed picture. Certainly, archaeological discoveries have thrown a great deal of light on biblical customs, social situations, and physical environment. We see the uncovering of cities and houses that the Israelites of the biblical period lived in. Even in the New Testament era, archaeological discoveries have cast light on such practices as crucifixion and burial, as well as on the streets in Jerusalem that Jesus probably walked.</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Nevertheless, when it comes to confirming the exact historicity of a biblical event, archaeological finds have not had a uniform thrust. For instance, in the initial excavations of Jericho, the uncovering of walls violently destroyed confirmed for many the biblical account of Joshua's destruction of the walls. More recent techniques, however, have dated the immense destroyed walls to a period much earlier than Joshua and seem to indicate that Jericho was not even occupied at Joshua's time. Some sites mentioned in the biblical account of the invasion of Palestine by the Israelites have, under excavation, shown signs of destruction precisely at the period when most scholars would date the exodus; others have followed the pattern of Jericho in not providing </w:t>
            </w:r>
            <w:r w:rsidRPr="00604215">
              <w:rPr>
                <w:sz w:val="28"/>
                <w:szCs w:val="28"/>
              </w:rPr>
              <w:lastRenderedPageBreak/>
              <w:t>proof of occupation at this time. The notion that archaeology proves the Bible right is inaccurate and misleading. Biblical criticism suggests that some stories that the excavators were hoping to verify were probably not simple history in the first place, and so it is not surprising when what they recount has not been verified by archaeology.</w:t>
            </w:r>
          </w:p>
        </w:tc>
      </w:tr>
    </w:tbl>
    <w:p w:rsidR="00946AB0" w:rsidRPr="00604215" w:rsidRDefault="00946AB0" w:rsidP="00946AB0">
      <w:pPr>
        <w:rPr>
          <w:sz w:val="28"/>
          <w:szCs w:val="28"/>
        </w:rPr>
        <w:sectPr w:rsidR="00946AB0" w:rsidRPr="00604215" w:rsidSect="005614AA">
          <w:pgSz w:w="11909" w:h="16834" w:code="9"/>
          <w:pgMar w:top="1440" w:right="1440" w:bottom="1440" w:left="1440" w:header="720" w:footer="720" w:gutter="0"/>
          <w:cols w:space="720"/>
          <w:docGrid w:linePitch="360"/>
        </w:sectPr>
      </w:pPr>
      <w:r w:rsidRPr="00604215">
        <w:rPr>
          <w:noProof/>
          <w:sz w:val="28"/>
          <w:szCs w:val="28"/>
        </w:rPr>
        <w:lastRenderedPageBreak/>
        <w:drawing>
          <wp:anchor distT="0" distB="0" distL="114300" distR="114300" simplePos="0" relativeHeight="251663360" behindDoc="0" locked="0" layoutInCell="1" allowOverlap="1">
            <wp:simplePos x="0" y="0"/>
            <wp:positionH relativeFrom="column">
              <wp:posOffset>1575435</wp:posOffset>
            </wp:positionH>
            <wp:positionV relativeFrom="paragraph">
              <wp:posOffset>1261110</wp:posOffset>
            </wp:positionV>
            <wp:extent cx="2443480" cy="2209165"/>
            <wp:effectExtent l="0" t="0" r="0" b="0"/>
            <wp:wrapNone/>
            <wp:docPr id="18" name="Picture 18" descr="bibl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ble05"/>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2443480" cy="22091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1E0" w:firstRow="1" w:lastRow="1" w:firstColumn="1" w:lastColumn="1" w:noHBand="0" w:noVBand="0"/>
      </w:tblPr>
      <w:tblGrid>
        <w:gridCol w:w="4524"/>
        <w:gridCol w:w="4505"/>
      </w:tblGrid>
      <w:tr w:rsidR="00946AB0" w:rsidRPr="00604215" w:rsidTr="00B4531C">
        <w:tc>
          <w:tcPr>
            <w:tcW w:w="4788" w:type="dxa"/>
          </w:tcPr>
          <w:p w:rsidR="00946AB0" w:rsidRPr="00604215" w:rsidRDefault="00946AB0" w:rsidP="00B4531C">
            <w:pPr>
              <w:pStyle w:val="Question"/>
              <w:rPr>
                <w:sz w:val="28"/>
                <w:szCs w:val="28"/>
              </w:rPr>
            </w:pPr>
            <w:r w:rsidRPr="00604215">
              <w:rPr>
                <w:sz w:val="28"/>
                <w:szCs w:val="28"/>
              </w:rPr>
              <w:lastRenderedPageBreak/>
              <w:t>Câu 28. Tôi thấy rằng ngài và những người khác thường dùng từ ngữ "khoa phê bình Kinh Thánh" (Biblical criticism). Nó có nghĩa là gì?</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Trong nhiều hướng khác nhau, từ ngữ này không chỉnh cho lắm. Trong tiếng Anh thông thường, "criticism" bao hàm một sự phán đoán tiêu cực, và chắc chắn là chúng ta không muốn có một thái độ tiêu cực đối với Kinh Thánh. Trong một nghĩa khác, ít quen thuộc hơn, "criticism" là đọc và phân tích cẩn thận một công trình. Chẳng hạn như một tờ báo có phê bình gia về phim và sách. Thường là phán đoán của họ rất thuận lợi, nhưng đó là một phán đoán có đầy đủ tài liệu đề cập đến những khía cạnh khác nhau của phim hoặc truyện được "bình luận" hay "phê bình".</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Trong trường hợp Kinh Thánh, có nhiều hình thức phê bình khác nhau. Một trong những hình thức đó là sự thẩm định văn chương Kinh Thánh và xét đến những kỹ thuật khác nhau mà các tác giả dùng để đạt mục đích của mình. Họ có phải là những văn sĩ giỏi hay không? Nếu họ kể một câu truyện, họ có dùng những kỹ thuật hữu hiệu  để làm cho câu truyện trở nên lý thú hay không? Nếu đó là một truyện có tính cách dụ ngôn, những nhân vật trong đó có thật không? Một hình thức phê bình khác là phê bình tư cách chính lục. Những tác phẩm trong Kinh Thánh là một phần của chính lục, nghĩa là tổng hợp những tác phẩm được Giáo Hội trân trọng trong đó có cả Cựu và Tân Ước. Làm thế nào mà những gì một tác giả viết vào thế kỷ thứ 6 trước công nguyên lại liên quan đến những tác </w:t>
            </w:r>
            <w:r w:rsidRPr="00604215">
              <w:rPr>
                <w:sz w:val="28"/>
                <w:szCs w:val="28"/>
              </w:rPr>
              <w:lastRenderedPageBreak/>
              <w:t>phẩm có trước và sau ông? Chúng liên quan đến những tác phẩm Tân ước tuyên xưng đức tin vào Chúa Giêsu Kitô như thế nào? Cũng trong một phần thuộc về chính lục, làm thế nào mà những phán đoán của Phaolô lại bị thay đổi bởi sự kiện là chúng xuất hiện bên cạnh các tác phẩm khác có những phán đoán khác về một vấn đề đặc biệt nào đó? Thí dụ, ai cũng biết là Phaolô đặt đức Tin trên việc làm (việc giữ Luật Do Thái; Rm 3:28). Trong cùng một kiểu nói rất là tương tự, thánh Giacôbê lại đề cao giá trị của việc lành và than phiền về một đức tin trí thức suông mà thôi (Yc 2:24,46). Làm thế nào mà những phán đoán trên thay đổi lẫn nhau khi một tín hữu đọc Kinh Thánh?</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Trong những hình thức khác nhau của khoa phê bình Kinh Thánh, tôi mới chỉ kể ra hai loại. Nhưng loại phê bình lịch sử là loại chúng ta thường liên tưởng đến khi nghe một chuyên gia Kinh Thánh trình bày. (Khi quý vị nghe tôi dùng chữ phê bình mà thôi, thường là tôi hiểu ngầm hai chữ lịch sử). Khoa này gồm có việc tìm hiểu về tác giả (thân thế, hoàn cảnh cá nhân, mục đích), về bối cảnh chung quanh tác phẩm (những vấn đề nào mà tác giả phải đối đầu?), về những độc giả hay thính giả mà tác phẩm được nhắm đến (họ ở đâu? những vấn đề của họ là gì? tầm mức hiểu biết của họ đến đâu?). Nó còn bao gồm cả việc phán đoán về văn thể của tác phẩm - xếp loại cuốn sách vào một phần đặc biệt của toàn bộ sưu tập mà tôi đã trình bày trong một câu trả lời trước (C. 20). Nói cách khác, khoa phê bình lịch sử về một cuốn sách Kinh Thánh cũng giống như </w:t>
            </w:r>
            <w:r w:rsidRPr="00604215">
              <w:rPr>
                <w:sz w:val="28"/>
                <w:szCs w:val="28"/>
              </w:rPr>
              <w:lastRenderedPageBreak/>
              <w:t>về bất cứ một cuốn sách nào khác, tìm xem tác giả muốn truyền đạt điều gì cho độc giả. Tác giả thật sự muốn nói gì cho các đối tượng trực tiếp của ông? Đằng sau những nhận xét trên, chúng ta phải xác tín rằng công việc mạc khải của Thiên Chúa trong Thánh Kinh không làm giảm bớt giá trị cách trình bày cũng như bối cảnh của tác giả nhân loại. Thiên Chúa thông tri mọi sự nhưng tác giả nhân loại thì không; do đó, cách dùng chữ của một tác giả Kinh Thánh thì không thể phản ảnh hoàn toàn một câu trả lời cho mọi vấn đề.</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29. Ngay cả với việc xử dụng các phương pháp "phê bình" của các chuyên gia Kinh Thánh, tôi thấy hình như vẫn còn nhiều sách và đoạn văn khó hiểu trong Kinh Thánh. Sách Kinh Thánh nào ngài cho là khó (hiểu) nhất?</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Thiết tưởng bạn nên nhớ là tôi chuyên về Tân Ước, nên xin phép được trả lời bằng cách sửa lại câu hỏi: Sách Tân Ước nào là khó (hiểu) nhất? Ngay cả trong câu hỏi này, tôi cũng phải phân biệt là ông bạn muốn hàm ý chữ khó theo cái nhìn của chuyên gia hay của độc giả. Để tôi trả lời theo cái nhìn của độc giả vì ông bạn đặt câu hỏi trên (với tư cách là độc giả). Tôi giả thiết rằng cuốn sách khó đọc nhất trong Tân Ước là sách Mạc Khải (hay sách Khải Huyền). Trong tư cách một chuyên gia thì tôi không cho đó là cuốn sách khó vì người chuyên môn thì đã quen đọc những sách thuộc loại tương tự - cách sách khải huyền của Do Thái giáo đầy dẫy những hình ảnh sống động về lành dữ. Vì thế, họ luôn ý thức là không nên </w:t>
            </w:r>
            <w:r w:rsidRPr="00604215">
              <w:rPr>
                <w:sz w:val="28"/>
                <w:szCs w:val="28"/>
              </w:rPr>
              <w:lastRenderedPageBreak/>
              <w:t>hiểu sát mặt chữ những hình ảnh trong sách Khải Huyền, nhưng phải đọc như thể những người Do Thái thời sách được viết đã quen thuộc với văn loại này.</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Dù ngày nay chúng ta dùng từ ngữ "khải huyền" để chỉ những hiện tượng lạ lùng và điềm báo, văn thể của loại sách khải huyền trong ngữ pháp của Kinh Thánh không phải là một hình thức quen thuộc trong văn học cận đại. Vì thế người đọc hôm nay có khuynh hướng cầm cuốn Khải Huyền (hay Mạc Khải) của Gioan lên và lập tức hiểu sát mặt chữ những bảng số cũng như những lời tiên đoán về một thời kết thúc nào đó. Việc này đem lại rất nhiều hiểu lầm lộn xộn. Theo cái nhìn này thì cuốn Khải Huyền có lẽ là cuốn khó nhất. Đã nhiều năm tôi đánh giá rất cao tập sách nhan đề "Khải Huyền" do các Hiệp Sĩ Kha Luân Bố (Knights of Columbus) xuất bản. Dù không có tên tác giả nhưng nó đã được soạn ra do một nhà chuyên gia Kinh Thánh lỗi lạc, Lm. Bruce Vawter, và rất hữu ích trong việc tìm hiểu ngắn hạn ý nghĩa của sách Khải Huyền.</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30. Dưới ánh sáng của câu trả lời về sách nào khó đọc, sách Khải Huyền hay Mạc Khải có ý truyền đạt điều gì?</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Tôi sung sướng khi bạn đã nhận ra hai từ ngữ tôi xử dụng khi nói về cuốn sách đó. Có lẽ tôi nên nói đến ba tên sách vì đã có người hỏi tôi về cuốn sách Những Mạc Khải - số nhiều này không đúng và có thể dẫn đến sai lầm vì nó bao hàm nhiều mạc khải. Danh từ </w:t>
            </w:r>
            <w:r w:rsidRPr="00604215">
              <w:rPr>
                <w:sz w:val="28"/>
                <w:szCs w:val="28"/>
              </w:rPr>
              <w:lastRenderedPageBreak/>
              <w:t>"Khải Huyền" là dịch gần như nguyên gốc từ chữ Apokalypsis, có nghĩa là "vén màn". "Mạc khải" lại là dịch nguyên gốc từ chữ "Revelatio" của Latin cũng có nghĩa là "vén màn". Cả hai đều bao hàm sự hiểu biết một việc gì đang giấu ẩn hay che đậy.</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Bạn hỏi tôi về sứ điệp. Trước hết để tôi xác định cái gì không phải là sứ điệp. Chúng ta đừng cho là tác giả đã có hay được Thiên Chúa ban cho sự hiểu biết về một tương lai xa. Vì thế, thật là vô ích khi bàn giải về chuyện trái đất sẽ tồn tại đến bao giờ, Đấng Kitô sẽ trở lại khi nào, thời điểm tận thế - những bàn giải dựa trên sách Khải Huyền hay sách tiên tri Daniel (là sách chứa đựng một loại văn thể khải huyền khác biệt). Tuy vậy, những câu hỏi trên đã ám ảnh nhân loại trên 2000 năm nay với bao nhiêu người đã đứng lên, cầm cuốn Khải Huyền trong tay và tuyên bố là nay họ đã hiểu sứ điệp của những con số và ngày tận thế đã gần đến. Chúng ta thấy những kiểu chú giải trên thật là sai lạc: thế giới vẫn còn đây.</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Sứ điệp căn bản của sách Khải Huyền là một niềm hy vọng trong một thời kỳ cấm cách. Dùng ngôn ngữ tượng hình, như các thú dữ khổng lồ, con rồng, nước dâng, lửa cháy, vv..., tác giả diễn tả thời của ông như là một thời khổ nạn cùng cực do kẻ dữ gây nên. Giữa cơn khốn cùng đó, ông mong các độc giả luôn yên tâm rằng Thiên Chúa đang </w:t>
            </w:r>
            <w:r w:rsidRPr="00604215">
              <w:rPr>
                <w:sz w:val="28"/>
                <w:szCs w:val="28"/>
              </w:rPr>
              <w:lastRenderedPageBreak/>
              <w:t>cầm cương mọi sự trong tay, từ đó ta suy ra hình ảnh cuốn sách trên trời ghi chép hết mọi sự, hay là về một thời kỳ những việc xảy ra đều có mức hạn kỳ định sẵn, hay về những thiên thần đánh bại những lực lượng ma quỷ, hay những thú vật tốt đánh bại những thú dữ. Ông nói với những người bị bách hại và đau khổ rằng họ không nên tuyệt vọng, vì Thiên Chúa sẽ chấm dứt những lao lung đó và sẽ toàn thắng. Ngài sẽ cứu thoát những ai trung thành và sẽ tiêu diệt những lực lượng sự dữ. Khi nào thì những việc đó xảy ra? Sắp sửa rồi. Và ai cũng có thể nói là "sắp sửa" cho dù viết lúc 500 năm trước Chúa Kitô (Ezechiel), hay 250 năm trước công nguyên (Daniel), hoặc vào thế kỷ đầu của Kitô giáo (Khải Huyền và những tác phẩm Do Thái giáo như sách IV Esdras). Chữ "sắp sửa" phải hiểu trong cái nhìn của Thiên Chúa và chúng ta phải xác tín là Thiên Chúa không để cho dân của Ngài bị dày xéo và tiêu diệt muôn đời.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Ở đây tôi vắn tắt nhắc đến một sứ điệp sâu xa  hơn thế. Người ta thường tin rằng những gì xảy ra rõ ràng trên trái đất này như chiến tranh, bách hại, và thiên tai chỉ là một phần lu mờ và vụn vặt của toàn bộ những gì sẽ xảy ra thật sự. Quan trọng hơn những biến cố nói trên là những việc xảy ra trên trời, từ việc hằng hà sa số các thiên thần và thánh nhân ca tụng Thiên Chúa cho đến việc Thiên Chúa toàn thắng những lực lượng sự dữ siêu nhiên (chẳng hạn, Michael toàn thắng Satan). Một tác giả khải huyền thường thấy cùng một lần những sự trên trời và dưới đất, và đem đến cho độc giả ý thức về một thực tại bao la ra ngoài giới hạn vũ trụ này. </w:t>
            </w:r>
            <w:r w:rsidRPr="00604215">
              <w:rPr>
                <w:sz w:val="28"/>
                <w:szCs w:val="28"/>
              </w:rPr>
              <w:lastRenderedPageBreak/>
              <w:t>Phụng vụ lộng lẫy trên trời là một phần của sự thật nếu chúng ta có cặp mắt đức Tin để nhìn thấu qua. Và như thế ở dương thế chúng ta phải tham dự  vào việc thần thiêng trên trời và không chỉ hoàn toàn chú tâm đến những gì thân xác thấy và sờ được. Cái huyền nhiệm, cái bên-kia-thế-giới, cái thiên tại là một phần của cái được mạc khải đóng góp vào việc trình bày một hình ảnh bao quát hơn về đức Tin và tầm mức hiểu biết Kitô giáo. Vì thế tôi cảm thấy rằng thật là bóp méo chân lý khi những người thuộc nhóm bảo thủ cực đoan (fundamentalists) chỉ đi tìm chìa khóa để trình bày lịch sử tại chỗ khi nghiên cứu những tác phẩm như sách Khải Huyền. Họ thường đi đến chỗ không nắm được toàn bộ chiều kích huyền nhiệm của tác phẩm.</w:t>
            </w:r>
          </w:p>
        </w:tc>
        <w:tc>
          <w:tcPr>
            <w:tcW w:w="4788" w:type="dxa"/>
          </w:tcPr>
          <w:p w:rsidR="00946AB0" w:rsidRPr="00604215" w:rsidRDefault="00946AB0" w:rsidP="00B4531C">
            <w:pPr>
              <w:pStyle w:val="Question"/>
              <w:rPr>
                <w:sz w:val="28"/>
                <w:szCs w:val="28"/>
              </w:rPr>
            </w:pPr>
            <w:r w:rsidRPr="00604215">
              <w:rPr>
                <w:sz w:val="28"/>
                <w:szCs w:val="28"/>
              </w:rPr>
              <w:lastRenderedPageBreak/>
              <w:t>Q. 28. I notice that you and others frequently use the term "biblical criticism." What do you mean by that?</w:t>
            </w:r>
          </w:p>
          <w:p w:rsidR="00946AB0" w:rsidRPr="00604215" w:rsidRDefault="00946AB0" w:rsidP="00B4531C">
            <w:pPr>
              <w:rPr>
                <w:sz w:val="28"/>
                <w:szCs w:val="28"/>
              </w:rPr>
            </w:pPr>
            <w:r w:rsidRPr="00604215">
              <w:rPr>
                <w:sz w:val="28"/>
                <w:szCs w:val="28"/>
              </w:rPr>
              <w:t xml:space="preserve">   </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In some ways it is an unfortunate term. In normal English "criticism" involves a negative judgment, and certainly we do not mean a negative attitude toward the Bible. In a less familiar usage, criticism involves a careful reading and analysis of a work. For instance, a newspaper has movie critics and book critics. Very often their judgment on an individual movie or book may be very favorable, but it is an informed judgment that takes into account the various aspects of what is being "criticized" or "critiqued."</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In the case of the Bible, there are various forms of biblical criticism. One form evaluates the Bible as literature and takes into account various techniques that the biblical authors use to accomplish their purpose. Are they good writers? If they are telling a story, have they used effective techniques to make that story interesting? If they are giving us a parabolic writing, are the characters in the parable plausible? Another form of biblical criticism is canonical criticism. The individual works in the library of the Bible are part of the canon, that is, the larger collection venerated by the church that involves both the Old Testament and the New. How does what an author wrote in the 6th century B.C. relate to other books written before it and after it? How does it relate to New Testament works that </w:t>
            </w:r>
            <w:r w:rsidRPr="00604215">
              <w:rPr>
                <w:sz w:val="28"/>
                <w:szCs w:val="28"/>
              </w:rPr>
              <w:lastRenderedPageBreak/>
              <w:t>proclaim faith in Jesus Christ? Within the same part of the canon, how are Paul's judgments modified by the fact that they appear alongside the other works that have differing judgments on a particular issue? For instance, Paul is famous for praising the importance of faith over works (that is, the works that accomplish the Jewish Law; Rom 3:28). In remarkably similar terminology, James praises the value of good works and decries a faith that is simply intellectual (Jas 2:24,26). How do these judgments modify each other as a Christian reads the Bible?</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Among the many forms of biblical criticism, I have so far named only two. But the criticism most frequently in mind when a scholar speaks of biblical criticism is historical criticism. (And, in fact, when you hear me speak simply of criticism, this is usually what I mean.) It involves seeking knowledge about the author (background, personal situation, goals), about the situation in which he wrote (what were the problems he was facing?), and about the readers or hearers to whom he addressed his work (where were they? what were their problems? what would they have understood?). It also involves a judgment on the nature of the writing - categorizing a book as belonging to a particular part of the library that I described in a previous response (Q. 20). In other words, historical criticism involves asking about a </w:t>
            </w:r>
            <w:r w:rsidRPr="00604215">
              <w:rPr>
                <w:sz w:val="28"/>
                <w:szCs w:val="28"/>
              </w:rPr>
              <w:lastRenderedPageBreak/>
              <w:t>biblical book the same kind of questions that one would ask about any other book, were one trying to discover what message was being conveyed in that book. What did the author really want to say to those to whom he was writing? Behind all of this, there is the firm conviction that God's inspiring the Scriptures does not make irrelevant the outlook and context of the human author. While God knows all things, the human author does not; and the wording used by a biblical author does not, therefore, reflect an answer to all questions.</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29. Even with the use of such "critical" methods by biblical scholars, it seems to me there are still some very difficult books and passages in the Bible. What do you consider the most difficult biblical book?</w:t>
            </w:r>
          </w:p>
          <w:p w:rsidR="00946AB0" w:rsidRDefault="00946AB0" w:rsidP="00B4531C">
            <w:pPr>
              <w:rPr>
                <w:sz w:val="28"/>
                <w:szCs w:val="28"/>
              </w:rPr>
            </w:pPr>
            <w:r w:rsidRPr="00604215">
              <w:rPr>
                <w:sz w:val="28"/>
                <w:szCs w:val="28"/>
              </w:rPr>
              <w:t xml:space="preserve"> </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You will remember that the New Testament is my primary field of study, and so I will respond to that question by modifying it and asking: What is the most difficult New Testament book? Even there, I would be inclined to distinguish further as to whether you mean from the scholar's viewpoint or the reader's viewpoint. But let me take the reader's viewpoint, since you ask the question. I suppose the most difficult book in the New Testament for the reader is the Book of Revelation or the Apocalypse. I do not find it terribly difficult from a scholar's viewpoint because the scholar tends to have read other books of this same type - Jewish apocalypses filled with </w:t>
            </w:r>
            <w:r w:rsidRPr="00604215">
              <w:rPr>
                <w:sz w:val="28"/>
                <w:szCs w:val="28"/>
              </w:rPr>
              <w:lastRenderedPageBreak/>
              <w:t>vivid imagery symbolic of good and evil. Therefore, the scholar is alerted not to take the imagery of the Apocalypse literally, but to read it as Jews familiar with this type of literature would have read it when it was written.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Even though we use the term "apocalyptic" today for ominous and extravagant events, the literary genre of apocalypse in the biblical style is not a familiar form of contemporary writing. Therefore the current reader tends to pick up a book like the Apocalypse or Revelation of John and to take literally various numerical schemata and predictions of an end at hand. This produces enormous confusion. So from that point of view, I would say the Book of Revelation is perhaps the most difficult. I have over the years recommended very strongly a pamphlet published by the Knights of Columbus entitled Revelation. Although it does not bear the author's  name, it was written by an excellent biblical scholar, Father Bruce Vawter, and in a short span is very helpful for understanding the message of the Apocalypse.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30. In light of that answer about difficulty, what is the message of the Apocalypse or the Book of Revelation?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 am delighted that your question caught my use of two names under which the book is known. Perhaps I should say three names because many people ask me about the Book of Revelations- a plural that is incorrect </w:t>
            </w:r>
            <w:r w:rsidRPr="00604215">
              <w:rPr>
                <w:sz w:val="28"/>
                <w:szCs w:val="28"/>
              </w:rPr>
              <w:lastRenderedPageBreak/>
              <w:t>and, indeed, can give a wrong direction, for it supposes a group of revelations to the author. The name "Apocalypse" is almost a transliteration of the Greek Apokalypsis, and means unveiling. "Revelation" is almost a transliteration of the Latin equivalent Revelatio which also means an unveiling. Thus there is implied a knowledge of what hitherto was covered over or hidden.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You asked me about the message. Let me first state very precisely what it is not. We need not suppose the author had or was given by God knowledge of the distant future. Therefore, useless are all speculations about how long the earth is to last, or how long it will be before Christ comes back, or when the end of the world will come-speculations based on the Book of Revelation, or on the Book of Daniel which has another set of apocalyptic visions. Nevertheless, these speculations have haunted people for 2,000 years, as in the course of time various individuals have jumped up with the Book of Revelation in their hand and announced that they now understand the numerical message and the end time is at hand. Thus far all such interpretations have been wrong: the world is still here.</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The basic message of the Apocalypse is one of hope in a time of persecution. Using symbolic language, such as that of great beasts, dragons, floods, fire, etc., the author describes his time as one of severe affliction and suffering produced by evil. Amidst this, he wishes to reassure the readers that God </w:t>
            </w:r>
            <w:r w:rsidRPr="00604215">
              <w:rPr>
                <w:sz w:val="28"/>
                <w:szCs w:val="28"/>
              </w:rPr>
              <w:lastRenderedPageBreak/>
              <w:t>has control of all things, whence his imagery of a heavenly book in which all things are written down, or of a period of time in which the various activities that happen have a set limit, or of angels that can overcome the forces of evil, or even of good beasts that can overcome the bad beasts. He is saying to the persecuted and suffering group that they are not to despair, for God will bring all this to an end and be victorious. He will save those who have remained faithful and destroy the forces of evil. When will all of this happen? Soon. And one can say "soon" whether writing 500 years before Christ (Ezekiel), or 250 years before Christ (Daniel), or at the end of the first Christian century (Apocalypse and Jewish writings like IV Ezra). The "soon" is from God's standpoint and is to be met by our firm conviction that God does not allow His people to be trampled on and destroyed indefinitely.</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There is also a more profound message that I will mention only briefly. There is a conviction that what happens on earth so visibly by way of wars, persecutions, and catastrophes is but a pale and insignificant part of total reality. Far more important is what goes on in heaven, in terms both of the praise of God by myriads of angels and saints, and of God's victory over supernatural forces of evil (for instance, Michael over Satan). An apocalyptic writer often sees the heavenly at the same time as the earthly, and brings to the readers a sense of a wider reality beyond that of </w:t>
            </w:r>
            <w:r w:rsidRPr="00604215">
              <w:rPr>
                <w:sz w:val="28"/>
                <w:szCs w:val="28"/>
              </w:rPr>
              <w:lastRenderedPageBreak/>
              <w:t>the cosmic. The magnificent liturgies in heaven are part of reality if we have the eyes of faith to perceive them. And so there is an obligation on earth to participate in the heavenly and not to set our total concern on what we can see and touch with our senses. The mystical, the other-worldly, the celestial are all part of the gift of apocalyptic to the broader picture of Christian faith and understanding. That is why I feel it is such a travesty when in a work like Revelation fundamentalists search primarily for keys to present local history. Often they are missing the whole point of the mystical dimension</w:t>
            </w:r>
          </w:p>
        </w:tc>
      </w:tr>
    </w:tbl>
    <w:p w:rsidR="00946AB0" w:rsidRPr="00604215" w:rsidRDefault="00946AB0" w:rsidP="00946AB0">
      <w:pPr>
        <w:rPr>
          <w:sz w:val="28"/>
          <w:szCs w:val="28"/>
        </w:rPr>
        <w:sectPr w:rsidR="00946AB0" w:rsidRPr="00604215" w:rsidSect="005614AA">
          <w:pgSz w:w="11909" w:h="16834" w:code="9"/>
          <w:pgMar w:top="1440" w:right="1440" w:bottom="1440" w:left="1440" w:header="720" w:footer="720" w:gutter="0"/>
          <w:cols w:space="720"/>
          <w:docGrid w:linePitch="360"/>
        </w:sectPr>
      </w:pPr>
      <w:r w:rsidRPr="00604215">
        <w:rPr>
          <w:noProof/>
          <w:sz w:val="28"/>
          <w:szCs w:val="28"/>
        </w:rPr>
        <w:lastRenderedPageBreak/>
        <w:drawing>
          <wp:anchor distT="0" distB="0" distL="114300" distR="114300" simplePos="0" relativeHeight="251664384" behindDoc="0" locked="0" layoutInCell="1" allowOverlap="1">
            <wp:simplePos x="0" y="0"/>
            <wp:positionH relativeFrom="column">
              <wp:posOffset>1820545</wp:posOffset>
            </wp:positionH>
            <wp:positionV relativeFrom="paragraph">
              <wp:posOffset>631825</wp:posOffset>
            </wp:positionV>
            <wp:extent cx="2307590" cy="1991995"/>
            <wp:effectExtent l="0" t="0" r="0" b="0"/>
            <wp:wrapNone/>
            <wp:docPr id="17" name="Picture 17" descr="bibl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ble07"/>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2307590" cy="19919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1E0" w:firstRow="1" w:lastRow="1" w:firstColumn="1" w:lastColumn="1" w:noHBand="0" w:noVBand="0"/>
      </w:tblPr>
      <w:tblGrid>
        <w:gridCol w:w="4515"/>
        <w:gridCol w:w="4514"/>
      </w:tblGrid>
      <w:tr w:rsidR="00946AB0" w:rsidRPr="00604215" w:rsidTr="00B4531C">
        <w:tc>
          <w:tcPr>
            <w:tcW w:w="4788" w:type="dxa"/>
          </w:tcPr>
          <w:p w:rsidR="00946AB0" w:rsidRPr="00604215" w:rsidRDefault="00946AB0" w:rsidP="00B4531C">
            <w:pPr>
              <w:pStyle w:val="Question"/>
              <w:rPr>
                <w:sz w:val="28"/>
                <w:szCs w:val="28"/>
              </w:rPr>
            </w:pPr>
            <w:r w:rsidRPr="00604215">
              <w:rPr>
                <w:sz w:val="28"/>
                <w:szCs w:val="28"/>
              </w:rPr>
              <w:lastRenderedPageBreak/>
              <w:t>Câu 31. Khi trả lời câu hỏi về sách Khải Huyền, ngài đã dùng từ ngữ "bảo thủ cực đoan" (fundamentalists). Tôi quan tâm điều này vì đây là một vấn đề càng ngày càng lớn khi đề cập đến những người khác cũng quan tâm về Kinh Thánh. Dù tôi có gặp những người tự cho là bảo thủ cực đoan (fundamentalists), tôi cũng không hoàn toàn hiểu rõ từ ngữ đó có nghĩa gì.</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Bạn hoàn toàn đúng khi thấy rằng sự tiếp xúc với phái bảo thủ cực đoan là một vấn đề càng ngày càng lớn, và có thể nói là một vấn đề mới lạ đặc biệt cho những người Công Giáo La Mã. Theo như tôi biết, nếu xét theo lịch sử, thì danh từ "fundamentalism" (phái bảo thủ cực đoan) xuất hiện vào đầu thế kỷ này, ngay sau năm 1910. Thời đó, dưới phong trào ồ ạt của khoa phê bình Kinh Thánh (tôi nhắc lại là chữ này thường bao hàm sự phê bình lịch sử tính Kinh Thánh) đã có hiện tượng mất tin tưởng rất nhiều vào yếu tố siêu nhiên trong Kinh Thánh. Nói tóm lại, khi một người thắc mắc về các sách Kinh Thánh đặt những câu hỏi cũng tương tự như khi hỏi về những sách khác thì yếu tố Lời Thiên Chúa có thể trở nên khó hiểu, nhất là nếu đương sự không có một niềm tin vào nguồn gốc thần thiêng của những sách đó. Trong bối cảnh đó hai người giàu có thuộc vùng Nam California đã bảo trợ một loạt bài viết nhằm mục đích bảo vệ những "nền móng" (fundamentals) của Kitô giáo, nghĩa là những giáo lý như việc thụ thai đồng trinh, những phép lạ của Chúa Giêsu, sự phục sinh, thần tính của Đức Kitô, hoả ngục, và cái nhìn chống lại Darwin về sự tạo dựng.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Tôi nhắc đến cái nhìn vừa nói trên với sự dè dặt. Trong khi những người Công Giáo có thể chia sẻ mối quan tâm của những người "bảo thủ cực đoan" nguyên thủy về những phần cốt tủy của Đức Tin Kitô giáo, chúng ta có thể phân biệt giữa việc khăng khăng tin vào giáo lý về tạo dựng và một cái nhìn về tạo dựng không chấp nhận tiến hóa. Thái độ thứ hai này đối với chúng ta không phải là nền tảng của đức Tin Kitô giáo. Hơn nữa, vì những phản ứng này phát sinh trong khuôn khổ các giáo phái Tin lành, nên một vài điều mà Công Giáo La Mã có thể đưa ra để hổ trợ cho những giáo lý này, chẳng hạn như những tín lý và truyền thống của Giáo Hội, lại không thể xử dụng được. Mục đích của những cố gắng của họ là để chứng minh rằng những giáo lý đều phát xuất từ Kinh Thánh, và họ hiểu rằng cách thế duy nhất để thực hiện việc đó là duy trì ý nghĩa theo mặt chữ của Kinh Thánh. Và họ kết luận là bất cứ những chiều hướng nào nằm ngoài lịch sử tính văn chương của toàn bộ các phần trong Kinh Thánh đều mở đường cho việc mất đức Tin vào nền tảng của giáo lý.</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Tôi cố gắng trả lời ngắn gọn cho câu hỏi này, vì thế không muốn đi sâu vào sự khác biệt giữa phái "bảo thủ cực đoan" (fundamentalists) và phái "duy Tin Mừng" (evangelicals). Thực tế hơn, điều mà câu hỏi của bạn cũng như câu trả lời của tôi giả định sẵn, đó là thái độ đọc Kinh Thánh theo mặt chữ để hổ trợ cho giáo lý. Tôi tán thưởng một vài nhấn mạnh về giáo lý của phái bảo thủ cực đoan nhưng hoàn toàn không đồng ý với phương pháp họ xử </w:t>
            </w:r>
            <w:r w:rsidRPr="00604215">
              <w:rPr>
                <w:sz w:val="28"/>
                <w:szCs w:val="28"/>
              </w:rPr>
              <w:lastRenderedPageBreak/>
              <w:t>dụng. Theo phán đoán của tôi, cách đọc Kinh Thánh chỉ theo mặt chữ là một điều không chấp nhận được trên phạm vi tri thức và hoàn toàn không cần thiết trong việc bảo vệ những giáo lý căn bản của Kitô giáo.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Một tập sách nhỏ rất hữu ích cho những ai lần đầu tiên tiếp xúc với khuynh hướng đọc Kinh Thánh một cách bảo thủ cực đoan (fundamentalist) nầy là cuốn Understanding the Bible ("Để Hiểu Kinh Thánh", Christopher News Notes 313; tháng 3 năm 1989).</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32. Nhưng tại sao phái bảo thủ cực đoan (fundamentalists) lại trở nên một vấn đề càng ngày càng rõ rệt? Tôi thấy hình như trước kia chúng ta chưa bao giờ phải đối phó với những người này.</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Tôi nghĩ rằng, phần lớn vấn đề là phái bảo thủ cực đoan ngày nay, được hiểu như một phản ứng bảo vệ phương pháp dẫn giải Kinh Thánh theo mặt chữ, là một hiện tượng của Mỹ quốc. Tôi biết rằng phong trào này đã lan tràn ra các nước khác; nhưng cái nôi của nó chính là Hoa Kỳ - đúng hơn là phân nửa miền Nam Hoa kỳ. Tại quốc gia này, trước thập niên 60, những người Công Giáo La Mã sống trong những đô thị lớn miền Bắc mà có nhiều chỗ họ chiếm đa số. Họ không đi nhà thờ Tin Lành hay nghe những bài giảng Tin Lành. Vì thế, họ không bị ảnh hưởng địa lý hay sinh sống bởi hệ phái Fundamentalism (Bảo thủ cực đoan) Tin Lành. Sau thập niên 60, với những cuộc di chuyển lớn về Vùng Đai Đầy Ánh Nắng ("Sun Belt)", hàng loạt những người Công </w:t>
            </w:r>
            <w:r w:rsidRPr="00604215">
              <w:rPr>
                <w:sz w:val="28"/>
                <w:szCs w:val="28"/>
              </w:rPr>
              <w:lastRenderedPageBreak/>
              <w:t>Giáo đã dọn xuống miền Nam, miền Tây Nam, và vùng bờ biển phía Tây. Và ở đó họ đã gặp những những người thuộc phái bảo thủ cực đoan (fundamentalists).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Hơn nữa, lúc đó cũng là thời kỳ phát triển mạnh về truyền thông và dù không phải đi nhà thờ Tin Lành, họ cũng có thể nghe những nhà bảo thủ cực đoan giải thích Kinh Thánh qua đài phát thanh hay truyền hình địa phương. Cách đây vài năm tôi có đọc thấy vài con số nói rằng một ngàn đài phát thanh và khoảng 65 đến 70 đài truyền hình phía Nam nằm trong tay những người theo phái bảo thủ cực đoan. Đó cũng là thời kỳ mà người Công Giáo Hội nhập vào giữa lòng xã hội Hoa Kỳ. Trước 1960, sống biệt lập như là một ghetto tôn giáo, người Công Giáo đã phát triển một nền đạo đức dựa vào hạnh các thánh, sách Gương Phúc Chúa Giêsu (The Imitation of Christ), và những tác phẩm đạo đức của thánh Phanxicô đệ Sales và Têrêsa Lisieux (mà tôi rất ngưỡng mộ). Nhưng trong xã hội Hoa Kỳ (bản chính: Mỹ Châu) lúc bấy giờ Thánh Kinh là ngôn ngữ phổ thông (lingua franca) của tôn giáo - con đường độc nhất trong đó đức Tin, giáo lý, và đời sống thiêng liêng được diễn tả theo đúng truyền thống. Thừa hưởng di sản từ Anh quốc thời Elizabeth I và phái Puritan, đây là một quốc gia Tin Lành mà trong đó, người Công Giáo là những di dân hoặc ngoại kiều thường trú.</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Chúng ta phải nhớ rằng trình bày Kinh Thánh một cách kỹ lưỡng thật sự không phải là một yếu tố giáo dục </w:t>
            </w:r>
            <w:r w:rsidRPr="00604215">
              <w:rPr>
                <w:sz w:val="28"/>
                <w:szCs w:val="28"/>
              </w:rPr>
              <w:lastRenderedPageBreak/>
              <w:t>trong đời sống tôn giáo của người Công Giáo. Từ khi có phong trào canh tân phụng vụ và sửa lại cuốn Bài Đọc các ngày Chúa Nhật, Giáo Hội đã nhấn mạnh việc giảng thuyết về Kinh Thánh nhưng tôi vẫn nhận xét rằng hầu hết những bài giảng và giáo lý không mang nặng tính chất Kinh Thánh cho lắm. Tuy nhiên Kinh Thánh vẫn gây quan tâm, thán phục và thu phục nơi người nghe. Vì thế bắt đầu từ thập niên 60 với những phương tiện tuyền thông của nhóm bảo thủ cực đoan, người Công Giáo đã bắt đầu chú ý khi nghe giải thích Kinh Thánh, dù được trình bày dưới đường lối bảo thủ cực đoan. Họ nghe nhau bàn tán, "Tại sao từ trước đến nay tôi chưa hề nghe nói đến như thế?" hoặc " Đó là một câu hỏi nghiêm chỉnh mà chúng ta phải đương đầu". Tại miền Nam những người trong cùng một khu xóm thỉnh thoảng đi dự các lớp Kinh Thánh hay đọc Kinh Thánh tại nhà tư nhân thường lôi cuốn cả những người Công Giáo, nếu họ muốn hoà nhập vào khu xóm của mình. Và dĩ nhiên là ở đâu mà đa số dân chúng thuộc thành phần có học thức về Kinh Thánh, những buổi đọc Kinh Thánh đó phải là thuộc khuynh hướng bảo thủ cực đoan.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Để phản công lại hiện tượng ồ ạt này, chúng ta có rất ít phương tiện, kể cả những Giáo Hội Tin Lành lớn vì họ cũng mất rất nhiều tín đồ cho các nhóm bảo thủ cực đoan. Giáo Hội Công Giáo chỉ là một thiểu số trong vùng Đai Mặt Trời; hàng giáo sĩ cũng như các giảng viên không được huấn luyện kỹ càng về Kinh Thánh; trình bày Kinh Thánh trên mặt trận truyền thông không mang tính cách ồ ạt nơi giới Công Giáo. (Có </w:t>
            </w:r>
            <w:r w:rsidRPr="00604215">
              <w:rPr>
                <w:sz w:val="28"/>
                <w:szCs w:val="28"/>
              </w:rPr>
              <w:lastRenderedPageBreak/>
              <w:t>thể đã có những Thánh Lễ trên đài truyền hình; nhưng một cố gắng trình bày Kinh Thánh theo phương pháp tân thời và uyển chuyển nhắm vào mục vụ thì thiếu hẳn. Tôi không nói đến những chú giải Kinh Thánh theo lối đạo đức.) Có lẽ còn nhiều yếu tố xã hội và ngay cả chính trị nữa nhưng ít ra là tôi đã cố gắng giải thích tại sao hiện tượng hấp dẫn của các nhà giải thích Kinh Thánh theo mặt chữ đã bất ngờ trở nên một yếu tố có tầm mức lớn trong đời sống người Công Giáo.</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33. Ngài phản ứng lại với nhóm Kinh Thánh bảo thủ cực đoan này như thế nào?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Đây là một đề tài rộng lớn; tôi chỉ phác họa ra đây một vài gợi ý.</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1. Đừng mất thì giờ tranh cãi với nhóm bảo thủ cực đoan về từng bản văn Kinh Thánh. Vấn đề là không phải theo từng bản văn. mà là của toàn bộ những cái nhìn về tôn giáo, Kitô giáo, và về tính chất đặc thù của  Kinh Thánh.</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2. Đừng đả kích nhóm bảo thủ cực đoan, coi họ như những người khùng hay ngu dốt. Thường thường, khuynh hướng Kinh Thánh bảo thủ cực đoan là một thái độ tự vệ ngay cả cho những người rất ư là thông minh đang bị mắc bẫy. Họ muốn bảo tồn lòng tin của họ vào Thiên Chúa, và đối với họ hình như đây là cách thế độc nhất. Họ sẽ nghĩ rằng đả kích họ chính là đả kích niềm tin của họ. Có thể có những người thuộc nhóm bảo thủ cực đoan rất am hiểu nền khảo cổ và các ngôn ngữ Kinh Thánh. Họ sẽ phải lập ra những luận cứ vệ đạo (apologetic) chống lại </w:t>
            </w:r>
            <w:r w:rsidRPr="00604215">
              <w:rPr>
                <w:sz w:val="28"/>
                <w:szCs w:val="28"/>
              </w:rPr>
              <w:lastRenderedPageBreak/>
              <w:t>bất cứ lập trường nào không căn cứ trên bản văn. Thí dụ, người không chấp nhận tiến hoá sẽ nói rằng Thiên Chúa tạo dựng thế giới với những mảnh xương đã có sẵn, và như thế việc lấy các mảnh xương đó để chứng minh có tiến hoá sẽ bị khai trừ!</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3. Nếu gặp một người bảo thủ cực đoan thuộc loại xác tín thì nhớ đừng vội vàng tìm cách khuyến dụ họ bỏ thuyết bảo thủ cực đoan ngay. Kết quả có thể không phải là họ sẽ có một cái nhìn Kitô giáo hơn nhưng là họ sẽ hoàn toàn mất hết đức tin. Mục tiêu quan trọng không phải là tiêu diệt những người bảo thủ cực đoan nhưng là để giúp cho những người chưa hoàn toàn bị lôi cuốn theo phái đó có một niềm tin sung mãn hơn và một cách trình bày Kinh Thánh khéo léo (intelligent) hơn.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4. Nhận xét trên đây dẫn tôi đến bước quan trọng nhất mà ta phải có. Kinh Thánh phải được trình bày một cách khôn khéo và không nặng về mặt chữ trên các phương tiện truyền thông, trong các nhà thờ, các lớp Kinh Thánh, vv. Nếu có người muốn tìm hiểu Kinh Thánh, và nếu họ chỉ biết đến những người bảo thủ cực đoan thôi thì chắc chắn họ sẽ tìm đến những người bảo thủ cực đoan này. Tôi không cần biết phụng vụ phong phú, giáo lý vững chắc và nền đạo đức cá nhân hấp dẫn đến độ nào - nếu Kinh Thánh không được đề cập đến thì tình trạng rất là nguy hiểm. Đặc biệt là sẽ rất nguy hiểm tại Hoa Kỳ này là nơi mà, như tôi đã giải thích, Kinh Thánh là ngôn ngữ phổ thông (lingua franca) của tôn giáo. Tại mảnh đất nầy, không thể nói về tôn </w:t>
            </w:r>
            <w:r w:rsidRPr="00604215">
              <w:rPr>
                <w:sz w:val="28"/>
                <w:szCs w:val="28"/>
              </w:rPr>
              <w:lastRenderedPageBreak/>
              <w:t>giáo nếu không có khả năng nói về Kinh Thánh. Điều này thật nguy hiểm trên bình diện cá nhân vì Kinh Thánh mang một sức hấp dẫn mạnh mẽ đến nỗi không thể bị đi ngược lại hoặc được thay thế bằng bất cứ điều gì.</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5. Hiện nay Giáo Hội Công Giáo đang thiếu linh mục và nhiều linh mục không trình bày Kinh Thánh một cách chính xác. Cùng lúc, người giáo dân lại thật sự quan tâm về Kinh Thánh, và họ phải được quan tâm đến. Nhưng họ cũng phải được thông tri, và công tác nầy đòi hỏi những người có một nền giáo dục (về Kinh Thánh) để cung cấp những gì cần khi khởi sự. Nếu thấy đây là một vấn đề trọng đại thì ta phải dốc toàn lực để lo đào tạo những người giỏi Kinh Thánh trong hàng ngũ giáo dân. Điều đó sẽ giúp họ khỏi trở thành bảo thủ cực đoan. Tôi không nghĩ rằng, trong tư cách là Giáo Hội, chúng ta đã hoàn thành công tác đó. Chúng ta rất cảnh giác khi đối diện với thái độ tự do quá khích hay chủ nghĩa thế tục hoá, nhưng chưa nhận ra đủ cái nguy hiểm đang ở sát bên nách (=bên tay phải) chúng ta.</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6. Nguy hiểm này không chỉ ở trong Giáo Hội Công Giáo thôi. Tôi không thấy có lý do gì ngăn cản việc các Giáo Hội Tin Lành lớn và những người Công Giáo cùng chung sức trình bày Kinh Thánh một cách khôn ngoan hơn. Vài nhà thờ Tin Lành đã khai triển những phương tiện giúp đọc Kinh Thánh rất hay. Thật là quá đáng khi sợ rằng chúng ta sẽ mất căn bản giáo lý Công Giáo La Mã nếu hợp tác với Tin Lành. Thật ra, cho dù các tổ hợp truyền thông đã được các nhà lãnh đạo tôn </w:t>
            </w:r>
            <w:r w:rsidRPr="00604215">
              <w:rPr>
                <w:sz w:val="28"/>
                <w:szCs w:val="28"/>
              </w:rPr>
              <w:lastRenderedPageBreak/>
              <w:t>giáo khác nhau bảo trợ, tôi vẫn nghĩ rằng họ luôn luôn nhìn nhận rằng mục tiêu chính yếu là thông truyền một phương pháp căn bản hợp lý để đọc Kinh Thánh và phương pháp nầy luôn tôn trọng những giáo lý Kitô giáo mà ai ai cũng đồng ý.</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7. Lại có những yếu tố đi kèm trong khuynh hướng bảo thủ cực đoan đã làm cho nó có vẻ hấp dẫn. Người bảo thủ cực đoan thường có một ý thức cộng đoàn mạnh mẽ, và họ luôn lưu tâm đến các thành viên của họ, dù là nhà thờ hay từng nhóm. Chúng ta nên biết là với những giáo xứ Công Giáo rộng lớn, nhiều khi có hàng ngàn người dự lễ trong một ngày Chúa Nhật, chúng ta vẫn chưa có tinh thần cộng đoàn giống như họ. Có lẽ chúng ta nên chia giáo xứ ra thành nhừng nhóm nhỏ, ít là về mặt sinh hoạt. Ngày trước, điều này không cần thiết nơi các xứ miền Bắc là những nơi đời sống phản ảnh một sự thiếu quan tâm về con người cá nhân. Nhưng trong cái bầu khí dân giả và đầy thân thiện của vùng Đai Mặt Trời (Tây Nam Hoa Kỳ), chúng ta sẽ không thuyết phục nổi người nghe nếu những người bảo thủ cực đoan có nhiều anh chị em hơn chúng ta (out-brother and out-sister). Tính cách cộng đoàn vẫn luôn có giá trị và có lẽ chúng ta nên học hỏi điều ấy nơi họ.</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8. Người thuộc nhóm bảo thủ cực đoan thường phát biểu một tình yêu sống động đối với Chúa Giêsu. Người Công Giáo, đã hơn một lần, cũng có tâm tình như vậy, qua những hành vi đạo đức phổ thông. Có thể chúng ta đã đánh mất một phần nào cảm thức đạo đức đó do những phát triển phụng vụ đáng cổ </w:t>
            </w:r>
            <w:r w:rsidRPr="00604215">
              <w:rPr>
                <w:sz w:val="28"/>
                <w:szCs w:val="28"/>
              </w:rPr>
              <w:lastRenderedPageBreak/>
              <w:t>võ nhưng lại ít tình cảm hơn. Tuy nhiên tình yêu đối với Chúa Giêsu đóng một vai trò lôi cuốn mạnh mẽ trong Kitô giáo. Ai đã gặp được tình yêu nầy thì tâm tình sẽ bị hoàn toàn cuốn hút và bay bổng lên cao. Không có lý do gì để nói rằng tình yêu của Đức Kitô không thể được các Giáo Hội lớn rao truyền trong cùng một tầm vóc xứng hợp như nhau. Trong Phúc Âm Gioan 21, Chúa Giêsu đã không hỏi một người bảo thủ cực đoan ba lần liên tiếp nhưng là hỏi Phêrô, "Con có mến Ta không?" Trong lễ truyền chức hay trong khi giảng, nếu chúng ta coi đó là một điều kiện phải có như Chúa Giêsu đã làm trước khi trao đoàn chiên cho Phêrô chăm sóc thì có lẽ chúng ta cũng không khác người bảo thủ cực đoan chút nào khi làm cho dân chúng hiểu rằng, không có tình yêu của Chúa Giêsu, thì dù việc làm hay lòng tin cũng không thể tạo nên đủ hình ảnh của Kitô giáo.</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(Xin xem thêm Phụ Lục về đức Tin Công Giáo và phái bảo thủ cực đoan)</w:t>
            </w:r>
          </w:p>
        </w:tc>
        <w:tc>
          <w:tcPr>
            <w:tcW w:w="4788" w:type="dxa"/>
          </w:tcPr>
          <w:p w:rsidR="00946AB0" w:rsidRPr="00604215" w:rsidRDefault="00946AB0" w:rsidP="00B4531C">
            <w:pPr>
              <w:pStyle w:val="Question"/>
              <w:rPr>
                <w:sz w:val="28"/>
                <w:szCs w:val="28"/>
              </w:rPr>
            </w:pPr>
            <w:r w:rsidRPr="00604215">
              <w:rPr>
                <w:sz w:val="28"/>
                <w:szCs w:val="28"/>
              </w:rPr>
              <w:lastRenderedPageBreak/>
              <w:t>Q. 31. In responding to the question on the Book of Revelation you used the term fundamentalists. That interests me because I find this is an increasing problem as I associate with others interested in the Bible. Even if I encounter people who are said to be fundamentalists, I am not totally clear what the term means.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You are perfectly correct in recognizing that contact with fundamentalism is an increasing problem, and I would say a new problem especially for Roman Catholics. If I may indulge in a moment of history, so far as I know, the origin of the term "fundamentalism" came at the beginning of this century, just after 1910. At that time, under the impact of biblical criticism-and I told you that that most often means historical criticism-there had been a considerable loss of faith in the supernatural in the Scriptures. After all, when one begins asking of the biblical books the same questions one asks of other books, the element of God's word may be obscured, especially if one does not have a firm faith in their divine origin. In this situation two wealthy Southern Californians sponsored a series of pamphlets designed to defend the fundamentals of the Christian religion, namely such doctrines as the virginal conception, the miracles of Jesus, the resurrection, the divinity of Christ, hell, and an anti-Darwinian view of creation.</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I mention the last as a caution. While Catholics would share the concern of the original fundamentalists about the essentials of the Christian faith, we would be able to distinguish between holding on to the doctrine of creation and a view of creation that rejected evolution. The last would not be seen to us as a fundamental of the Christian faith. Moreover, since this reaction came within the confines of Protestantism, some of what Roman Catholics would have called upon as support for these doctrines, for instance, creeds and the traditions of the church, could not be invoked. The whole effort was to prove the doctrines from the Bible, with the understanding that the only way this could be done was to maintain the literal meaning of the Bible. The contention was that any departure from the literal historicity of all parts of the Bible opened the way to a loss of faith in the fundamentals.</w:t>
            </w:r>
          </w:p>
          <w:p w:rsidR="00946AB0" w:rsidRPr="00604215"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 have intended to be brief in my response to this question, so I do not wish to go into the differences between  fundamentalists and evangelicals. For all practical purposes, what your question presupposes and what my answer presupposes is a literalist reading of the Bible to support Christian doctrine. I applaud some of the doctrinal stress of fundamentalists but I disagree thoroughly with the method they employ. In my judgment, </w:t>
            </w:r>
            <w:r w:rsidRPr="00604215">
              <w:rPr>
                <w:sz w:val="28"/>
                <w:szCs w:val="28"/>
              </w:rPr>
              <w:lastRenderedPageBreak/>
              <w:t>a literalist reading of the Bible is intellectually indefensible and is quite unnecessary for the defense of the basic Christian doctrines.</w:t>
            </w:r>
          </w:p>
          <w:p w:rsidR="00946AB0" w:rsidRPr="00604215"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A helpful, very short pamphlet to give someone who is first encountering fundamentalist Bible reading is Understanding the Bible (Christopher News Notes 313; March 1989).</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32. But why are fundamentalists now becoming a more noticeable problem? It seems to me that we never had to deal with these people before.</w:t>
            </w:r>
          </w:p>
          <w:p w:rsidR="00946AB0" w:rsidRPr="00604215"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 think that, for the most part, modern fundamentalism understood as defensive literalist interpretation of the Bible is an American phenomenon. I know that it has spread to other countries; but the main area from which it draws its nourishment is the United States-indeed more specifically the southern half of the United States. In this country, before the 1960s, Roman  Catholics lived in the large cities of the North where often they were a majority. They did not enter into Protestant churches or hear Protestant sermons. Therefore, they were unaffected either geographically or existentially by Protestant fundamentalism. After the 1960s, with the large migrations to the "Sun Belt," Catholics moved en masse into the </w:t>
            </w:r>
            <w:r w:rsidRPr="00604215">
              <w:rPr>
                <w:sz w:val="28"/>
                <w:szCs w:val="28"/>
              </w:rPr>
              <w:lastRenderedPageBreak/>
              <w:t>South, the Southwest, and the West Coast; and there they did encounter fundamentalists.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Moreover, this was the great moment of media development; and so even without entering Protestant churches, they could turn on their radios or their televisions in the Sun Belt area and hear the Bible being explained by fundamentalists. I saw figures some years ago that over a thousand radio stations and some 65-70 television stations in the South were in the hands of biblical fundamentalists. It was also the moment of the entrance of Catholics into the American mainstream. Before 1960 in an isolated situation that was almost a religious ghetto, Catholics could develop a spirituality based on lives of the saints, The Imitation of Christ, and the devotional writings of Francis de Sales and Th‚rŠse of Lisieux (for which I have the highest respect). But in mainstream America the Bible is the sole lingua franca of religion-the only way in which faith, doctrine, and spirituality is traditionally phrased. As our heritage from Elizabethan and Puritan England we were, after all, a Protestant republic in which Catholics were immigrants or resident aliens.</w:t>
            </w:r>
          </w:p>
          <w:p w:rsidR="00946AB0" w:rsidRPr="00604215" w:rsidRDefault="00946AB0" w:rsidP="00B4531C">
            <w:pPr>
              <w:rPr>
                <w:sz w:val="28"/>
                <w:szCs w:val="28"/>
              </w:rPr>
            </w:pPr>
            <w:r w:rsidRPr="00604215">
              <w:rPr>
                <w:sz w:val="28"/>
                <w:szCs w:val="28"/>
              </w:rPr>
              <w:t xml:space="preserve">   </w:t>
            </w:r>
          </w:p>
          <w:p w:rsidR="00946AB0"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Now it should be remembered that careful exposition of the Bible really has not been a major formative </w:t>
            </w:r>
            <w:r w:rsidRPr="00604215">
              <w:rPr>
                <w:sz w:val="28"/>
                <w:szCs w:val="28"/>
              </w:rPr>
              <w:lastRenderedPageBreak/>
              <w:t>element in Catholic religious life. I know there has been a greater emphasis on  reaching the Scriptures since the renewal of the liturgy and the revision of the lectionary we use on Sundays, but still I would judge that most preaching and catechetical teaching is not intensively biblical. Yet the Bible is interesting, fascinating, and captivating when people hear it. So when, beginning in the 60s on the fundamentalist media, Catholics were hearing the Bible explained, even if it was explained in a literalist way, their attention was caught. They found themselves saying, Why did I never hear this before? And that is an honest question we should wrestle with. The fact that in the  South their neighbors sometimes went to Bible classes or had Bible readings in their homes often attracted them as well, if they wanted to become part of the neighborhood. And, of course, where the majority of the population consists of biblical literalists, these Bible readings would be fundamentalist.</w:t>
            </w:r>
          </w:p>
          <w:p w:rsidR="00946AB0" w:rsidRPr="00604215"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To counteract this massive exposure, we have had very little means - and,  indeed,  neither  have  the  mainline  Protestant churches, which have lost tremendous numbers of people to fundamentalist groups. Very often the Catholic Church is a minority presence in the Sun Belt area; the clergy and the teachers are not well trained biblically; there has been no massive Catholic </w:t>
            </w:r>
            <w:r w:rsidRPr="00604215">
              <w:rPr>
                <w:sz w:val="28"/>
                <w:szCs w:val="28"/>
              </w:rPr>
              <w:lastRenderedPageBreak/>
              <w:t>emphasis on presenting the Bible on the media. (We may have masses said and televised; but an intelligent, modern biblical presentation with a pastoral goal is a real lack. Pious comments on biblical passages are not what I am talking about.) There are probably many other factors of a social and even political nature that could be added, but at least I have tried to explain to you why the attraction of biblical literalists has suddenly become a major factor in Catholic life.</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33. How would you counteract this biblical fundamentalism?</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That is an immense subject; I can only outline some suggestions.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1. Do not waste time arguing over individual biblical texts with fundamentalists. The question is a much larger one of overall views of religion, of Christianity, and of the nature of the Bible.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2. Do not attack fundamentalists as if they were fools or ignorant. Often, biblical literalism is an attitude of self defensiveness for even extremely intelligent people who have been trapped. They want to preserve their faith in God, and this seems to them the only way. They will understand your attacks on them as an attack on their faith. There can be fundamentalists very well-informed in biblical archaeology and languages. </w:t>
            </w:r>
            <w:r w:rsidRPr="00604215">
              <w:rPr>
                <w:sz w:val="28"/>
                <w:szCs w:val="28"/>
              </w:rPr>
              <w:lastRenderedPageBreak/>
              <w:t>They will have developed apologetic arguments against any nonliteral positions. For example, if one is against evolution, one can argue that God created the world with fossils already in it and, therefore, that the fossil proof for evolution can be dismissed!</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3. If you encounter a convinced fundamentalist, beware of trying to convert that person too suddenly away from  fundamentalism. The result may not be the fundamentalist's adherence to a more centrist Christian view, but a complete loss of faith. The more important goal is not to devastate fundamentalists, but to offer those who have not already been swallowed up by fundamentalism a richer faith and a more intelligent presentation of the Bible.</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   4. That last remark leads me into the key step we must take. The Bible must be presented intelligently and in a nonliteralist fashion on the media, in the churches, in Bible classes, etc. If people want to know about the Bible, and the only ones who offer them a chance to know about it are the fundamentalists, they will go to the fundamentalists. I do not care how rich the liturgy is, how firm the catechism is, how marvelous the personal devotions are - if the Bible is left out, the situation is dangerous. It is dangerous on the American scene in particular, where, as I explained, the Bible is the lingua franca of religion. </w:t>
            </w:r>
            <w:r w:rsidRPr="00604215">
              <w:rPr>
                <w:sz w:val="28"/>
                <w:szCs w:val="28"/>
              </w:rPr>
              <w:lastRenderedPageBreak/>
              <w:t>Here, unless one can talk biblically, one cannot talk religiously. This is dangerous on a personal level because the Bible has such tremendous attractiveness that it cannot simply be counteracted, nor should it be, by substitution.</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5. There is a shortage of Catholic priests and many Catholic priests are not good expositors of the Bible. At the same time there is a real interest among the laity, and they should be tapped for this service. But they have to be informed, and that task requires people with education to supply some of the basic starting insights. If as a church we recognize this as a major problem, then we should mobilize our forces in order to supply intelligent biblical leadership among Catholics. That will prevent them from becoming  fundamentalists. I do not think we have done this as a church. We are very aware of trying to meet the challenge of overliberalism or of secularism. We do not sufficiently see the danger to the right. </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6. This is not a danger that affects Roman Catholics alone. There is no reason why the mainline Protestant churches and Roman Catholics cannot join in a common effort to present the Bible intelligently. Some of the Protestant churches have already developed excellent aids for reading the Bible. The fear of loss of Roman Catholic doctrine if we cooperate with </w:t>
            </w:r>
            <w:r w:rsidRPr="00604215">
              <w:rPr>
                <w:sz w:val="28"/>
                <w:szCs w:val="28"/>
              </w:rPr>
              <w:lastRenderedPageBreak/>
              <w:t>Protestants is largely exaggerated. Indeed, were the media cooperation sponsored by various church leaders, I think they would recognize that the essential issue is to communicate a basic intelligent approach to the Bible that respects Christian doctrines on which we all agree.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7. There are accompanying elements in fundamentalism that make it attractive. Fundamentalists often have a strong sense of community, and they lovingly care for those who participate in the fundamentalist church or group. We should be aware that with our large Roman Catholic parishes, often handling several thousand people on a Sunday, we do not have that same sense of community. We may have to break those parishes down, at least functionally, into smaller groups. This was not so necessary in the cities of the North where there was a lot of impersonality in the lifestyle on all levels. But in the more folksy and overtly friendly atmosphere of the Sun Belt, we are not going to be convincing if the fundamentalists out-brother and out-sister us. Community is a value, and perhaps we can learn it from them.</w:t>
            </w:r>
          </w:p>
          <w:p w:rsidR="00946AB0" w:rsidRPr="00604215"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8. The fundamentalists often proclaim a vivid love of Jesus. Roman Catholics once did quite well on that, in our popular devotions. We may have lost some of that ethos in the laudable </w:t>
            </w:r>
            <w:r w:rsidRPr="00604215">
              <w:rPr>
                <w:sz w:val="28"/>
                <w:szCs w:val="28"/>
              </w:rPr>
              <w:lastRenderedPageBreak/>
              <w:t>development of liturgical language that is less emotional. Nevertheless, the love of Jesus is an enormous attraction within Christianity. When people encounter it, and it seizes them emotionally, it sweeps them off their feet. There is no reason on earth why the love of Jesus cannot be proclaimed by the mainline churches with an equal sense of appropriateness. It was not to a fundamentalist, but to Peter, that in John 21 Jesus three times placed the demand, "Do you love me?" For ordination or for preaching, if we made that a requirement, as Jesus did before he entrusted any of his sheep to Peter's care, perhaps we could also match the fundamentalists in getting people to realize that neither works nor faith without the love of Jesus constitutes the whole Christian picture.</w:t>
            </w:r>
          </w:p>
          <w:p w:rsidR="00946AB0" w:rsidRPr="00604215"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i/>
                <w:sz w:val="28"/>
                <w:szCs w:val="28"/>
              </w:rPr>
              <w:t>(See also the Appendix below on expressing Catholic faith and fundamentalism.)</w:t>
            </w:r>
          </w:p>
        </w:tc>
      </w:tr>
    </w:tbl>
    <w:p w:rsidR="00946AB0" w:rsidRPr="00604215" w:rsidRDefault="00946AB0" w:rsidP="00946AB0">
      <w:pPr>
        <w:rPr>
          <w:sz w:val="28"/>
          <w:szCs w:val="28"/>
        </w:rPr>
        <w:sectPr w:rsidR="00946AB0" w:rsidRPr="00604215" w:rsidSect="005614AA">
          <w:pgSz w:w="11909" w:h="16834" w:code="9"/>
          <w:pgMar w:top="1440" w:right="1440" w:bottom="1440" w:left="1440" w:header="720" w:footer="720" w:gutter="0"/>
          <w:cols w:space="720"/>
          <w:docGrid w:linePitch="360"/>
        </w:sectPr>
      </w:pPr>
      <w:r w:rsidRPr="00604215">
        <w:rPr>
          <w:noProof/>
          <w:sz w:val="28"/>
          <w:szCs w:val="28"/>
        </w:rPr>
        <w:lastRenderedPageBreak/>
        <w:drawing>
          <wp:anchor distT="0" distB="0" distL="114300" distR="114300" simplePos="0" relativeHeight="251665408" behindDoc="0" locked="0" layoutInCell="1" allowOverlap="1">
            <wp:simplePos x="0" y="0"/>
            <wp:positionH relativeFrom="column">
              <wp:posOffset>1500505</wp:posOffset>
            </wp:positionH>
            <wp:positionV relativeFrom="paragraph">
              <wp:posOffset>847090</wp:posOffset>
            </wp:positionV>
            <wp:extent cx="2608580" cy="1873250"/>
            <wp:effectExtent l="0" t="0" r="0" b="0"/>
            <wp:wrapNone/>
            <wp:docPr id="16" name="Picture 16" descr="bibl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ble09"/>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2608580" cy="18732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1E0" w:firstRow="1" w:lastRow="1" w:firstColumn="1" w:lastColumn="1" w:noHBand="0" w:noVBand="0"/>
      </w:tblPr>
      <w:tblGrid>
        <w:gridCol w:w="4481"/>
        <w:gridCol w:w="4548"/>
      </w:tblGrid>
      <w:tr w:rsidR="00946AB0" w:rsidRPr="00604215" w:rsidTr="00B4531C">
        <w:tc>
          <w:tcPr>
            <w:tcW w:w="4788" w:type="dxa"/>
          </w:tcPr>
          <w:p w:rsidR="00946AB0" w:rsidRPr="00604215" w:rsidRDefault="00946AB0" w:rsidP="00B4531C">
            <w:pPr>
              <w:pStyle w:val="Question"/>
              <w:rPr>
                <w:sz w:val="28"/>
                <w:szCs w:val="28"/>
              </w:rPr>
            </w:pPr>
            <w:r w:rsidRPr="00604215">
              <w:rPr>
                <w:sz w:val="28"/>
                <w:szCs w:val="28"/>
              </w:rPr>
              <w:lastRenderedPageBreak/>
              <w:t>Câu 34. Cho đến bây giờ ngài đã trả lời chung chung các câu hỏi Kinh Thánh với nhiều dẫn chứng từ Cựu Ước. Tân Ước cũng không khác gì, phải không? Tân Ước đã không được viết hàng trăm năm sau khi sự kiện xảy ra, nhưng hầu như là đồng thời. Chắc chắn ta có thể tin cậy vào lịch sử tính của nó.</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Câu hỏi của bạn làm tôi nhớ đến một giáo sư chủng viện cũ của tôi. Ngài luôn nhấn mạnh rằng ta có thể áp dụng khoa phê bình hình thức vào Cựu Ước nhưng không vào Tân Ước. Tôi nghĩ là ngài hiểu khoa phê bình hình thức như là để giảm thiểu lịch sử tính, trong khi đó dĩ nhiên là nó dùng để tìm ra đặc tính văn chương hay thể loại của một cuốn sách riêng biệt - phương pháp "thư viện" (library) mà tôi đã đề cập đến (xem C. 20). Như Cựu Ước, Tân Ước cũng là một thư viện, nghĩa là, một thư viện của Giáo Hội sơ khai. Khi bạn nói là chắc chắn ta có thể tin tưởng vào lịch sử tính của nó, điều đó hàm ý là toàn bộ 27 cuốn sách đều là lịch sử, dĩ nhiên là không phải như vậy. Ta hẳn khó có thể nói đến lịch sử tính trong trường hợp những thị kiến đầy tính chất biểu tượng của sách Khải Huyền mà tôi đã nêu ra (xx. C. 29 - 30).</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Nhiều tác phẩm Tân Ước thuộc thể loại thư từ (epistles or letters). Một lần nữa, áp dụng một phương cách tìm lịch sử tính cho loại văn nầy cũng gặp khó khăn. Cứ cho là người viết thư không tạo nên cái hoàn cảnh mà ông ta viết lá thư ấy; nhưng việc xác định giá trị của bức thư nên đặt trọng tâm vào phẩm chất của sứ điệp hơn là lịch </w:t>
            </w:r>
            <w:r w:rsidRPr="00604215">
              <w:rPr>
                <w:sz w:val="28"/>
                <w:szCs w:val="28"/>
              </w:rPr>
              <w:lastRenderedPageBreak/>
              <w:t>sử tính của nó. Đối với những bức thư cùng đồng thời với những sự kiện diễn tả trong thư, ta phải trực diện với vấn đề là, trong khi những lá thư gán cho Phaolô chắc chắn là do Ngài viết, thì những lá thư khác có thể do các môn đệ của Ngài viết nhân danh sư phụ mình, ngay cả sau khi Ngài đã chết. Trong tương quan với những lá thư Tân Uớc gán cho Phêrô, cho Giacôbê, và cho Giuđa, vấn đề cũng tương tự. Có lẽ đối với Tân Ước ta không có những vấn đề lịch sử tính gai góc như trong các truyện ký Cựu Ước, nhưng trong Tân Ước cũng có những vấn đề.</w:t>
            </w:r>
          </w:p>
          <w:p w:rsidR="00946AB0"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35. Làm sao một người tin vào linh ứng lại đặt vấn đề tính chất nguyên thực của các thư Phaolô? Tân Ước nói rằng Phaolô đã viết những lá thư đó.</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Để trả lời tôi xin phân biệt điều mà Tân ước nói và điều mà Tân ước không nói. Tôi đã từng nghe nhiều người bắt đầu các bài đọc trong nhà thờ bằng câu sau như thể là do thánh Phaolô: "Bài trích thư thánh Phaolô gởi cho tín hữu Do Thái." Nếu ta nhìn vào Tân Ước, ta không thấy một dấu hiệu rõ ràng nào nói rằng Thư Gởi Cho Tín Hữu Do Thái đã do thánh Phaolô viết; và thật sự trong bản văn không có chữ "gởi cho Tín Hữu Do Thái". Việc xác định bức thư nầy như là được viết cho "tín hữu Do Thái" được thành lập vào thế kỷ thứ hai (không phải trong bản văn Kinh Thánh), và việc xác định tác giả là Phaolô lại đến sau hơn nữa, và trong một thời gian, chỉ giới hạn trong một phần Giáo Hội thôi. Giáo </w:t>
            </w:r>
            <w:r w:rsidRPr="00604215">
              <w:rPr>
                <w:sz w:val="28"/>
                <w:szCs w:val="28"/>
              </w:rPr>
              <w:lastRenderedPageBreak/>
              <w:t>Hội La Mã đã mạnh mẽ không nhận thư nầy là của Phaolô. Tương tự như thế khi nói đến ba lá thư của Gioan. Và cũng không có một chỗ nào nhắc đến Gioan trong bản văn của các thư trên. Một lần nữa, đó chỉ là một sự phỏng đoán nẩy sinh từ thế kỷ thứ hai chứ không từ Tân Ước.</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Tuy nhiên, bạn cũng có phần có lý khi nói đến các thư khác chứa đựng tên tác giả rõ ràng. Mười ba tác phẩm của Tân Ước là những lá thư có tên Phaolô. Trong 13 thư đó các học giả đã gán cho Phaolô công việc tự tay soạn thảo: Thessalonia 1, Galata, Côrintô 1 &amp; 2, Philipphê, Philêmon, và Rôma. Có lẽ 90 phần trăm các chuyên gia phê bình nghĩ rằng Phaolô đã không tự soạn thảo những lá Thư Mục Vụ ( Timôthêô 1 &amp; 2, Titô). Có 80% đồng ý rằng Ngài đã không viết thư cho Êphêsô; có lẽ 60%  cho rằng Ngài đã không viết thư cho dân Côlôsê; và chỉ hơn một nửa nói rằng Ngài đã không viết thư Thessalônica 2. Tôi đưa ra chữ "có lẽ" về con số bách phân về các nhà học giả để nhấn mạnh rằng đó không phải là một môn khoa học tuyệt đối. Tuy nhiên, chúng ta đang đối diện với những ý kiến không phải là của một thiểu số. Cũng vậy, trong những bức Thư Công Giáo, có lẽ 95% đồng ý rằng Phêrô đã không soạn thảo thư Phêrô 2; có lẽ 75% cho rằng Giuđa đã không soạn thảo thư Giuđa, hoặc rằng Giacôbê đã không soạn thảo thư Giacôbê. Và có lẽ các nhà học giả cũng đã bắt thăm (liệng đồng bạc lên không) để xem Phêrô có thực sự viết gì trong thư thứ 1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lastRenderedPageBreak/>
              <w:t>Có phải là linh ứng không bảo đảm được rằng một lá thư khi mang tên Phêrô hay Phaolô là do người ấy viết? Tuyệt đối không, cũng như việc nghĩ rằng Môisen đã viết Ngũ Kinh đã không thể bảo đảm rằng chính ông đã viết các sách ấy. Đã có một sự thỏa thuận ngầm nào đó khi gán những tác phẩm đó cho một cá nhân tương hợp có uy tín hơn. Môisen được ghi lại là đã nhận lãnh Lề Luật, và do đó những tài liệu về Luật đã được gán cho ông như là tác giả. Salômôn được coi như một nhân vật khôn ngoan nên được gán cho những tài liệu về khôn ngoan. David được trình bày như một người hát các bản thánh vịnh nên ta dùng chữ bộ Thánh Vịnh của vua David, cho dù một vài Thánh vịnh đã không được gán riêng cho ông. Cũng vậy, sau khi Phaolô qua đời và các môn đệ của Ngài, tiếp nối truyền thống của thầy, đã muốn giáo dục dân chúng về những gì Phaolô sẽ nói nếu Ngài còn sống khi gặp những tình huống mới. Vì thế họ tự cho phép mình viết ra dưới tên Phaolô (= dưới tà áo của Phaolô). Như tôi đã nhấn mạnh, viết là công  việc của con người; và linh ứng về phía Thiên Chúa đã tôn trọng cái thoả thuận nói trên.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Để trưng ra một thí dụ làm sao các nhà học giả đã khai triển thêm trong vấn đề này, chúng ta hãy mở cuốn Kinh Thánh Giêrusalem mà tôi đã đề cập đến trong khi trả lời câu hỏi thứ 2. Trong bản dịch nguyên thủy bằng tiếng Anh của cuốn Kinh Thánh Giêrusalem, ta thấy viết: "Một vài nhà phê bình đã kết luận rằng các Thư [Mục Vụ] đã không do Phaolô viết nhưng do một người giả mạo đã cho </w:t>
            </w:r>
            <w:r w:rsidRPr="00604215">
              <w:rPr>
                <w:sz w:val="28"/>
                <w:szCs w:val="28"/>
              </w:rPr>
              <w:lastRenderedPageBreak/>
              <w:t>các chi tiết ấy vào hầu làm cho lá thư có vẻ thật và càng giống Phaolô càng tốt". Khi bình giải về cuốn này, tôi đã mạnh mẽ phản đối tính cách định kiến của câu nhận xét trên đã không biết gì về sự thoả thuận ngầm cho phép viết dưới danh nghĩa một người khác (pseudonimity = tên giả, bút danh, tá hiệu). Trong cuốn Kinh Thánh Giêrusalem Mới (The New Jerusalem Bible), tôi đã hài lòng khi thấy :"Cách giải nghĩa tốt nhất có lẽ là các Thư Mục Vụ đã do một môn đệ của Phaolô viết. Người này, ý thức được uy tín của thầy mình, đã tìm cách cố vấn và chỉ đạo về cách điều hành các Hội Thánh tại những địa phương đó. Tục dùng tên của một người được kính trọng trong những trường hợp như thế là một sự đồng ý về mặt văn chương trong thời ấy". Theo ý tôi điều này nói lên sự tiến triển của nền phê bình Công Giáo từ những năm 1950 đến thập niên 1980.</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36. Câu trả lời của ngài hàm ý rằng không có gì khác biệt giữa việc Phaolô viết hay là một môn đệ viết lá thư. Vậy thì tôi xin mạn phép hỏi thêm: Tại sao các nhà chuyên môn lại tốn giờ để xem Phaolô có viết lá thư đó hay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Câu trả lời của tôi không chủ ý cho phép hiểu ngầm rằng không có gì khác biệt nếu Phaolô viết hay không viết. Tôi xin trả lời lại bằng câu hỏi: một lý thuyết thích hợp về vấn đề linh ứng có cho phép ta nói là Phaolô đã không viết một lá thư bắt đầu bằng câu: "Từ Phaolô, do ý Thiên Chúa đã trở thành một tông đồ của Đức Kitô Giêsu ... " </w:t>
            </w:r>
            <w:r w:rsidRPr="00604215">
              <w:rPr>
                <w:sz w:val="28"/>
                <w:szCs w:val="28"/>
              </w:rPr>
              <w:lastRenderedPageBreak/>
              <w:t>không?, và câu trả lời của tôi là "thưa được ạ."</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Trái hẳn với điều bạn cho là hiểu ngầm, tôi nghĩ rằng thật là khác biệt lớn lao giữa việc Phaolô viết hay không viết một lá thư. Hình ảnh mà chúng ta có về cách Giáo Hội sơ khai đã phát triển như thế nào đã bị ảnh hưởng rất nhiều qua sự quyết định về tác quyền. Nếu các Thư Mục Vụ đã được Phaolô viết lúc còn sinh thời, điều đó có nghĩa là việc chú tâm nhiều đến cơ cấu Giáo Hội, việc quyết định ai làm Trưởng Lão - Giám Mục, và việc giáo huấn phải được kiểm soát như thế nào đã là một yếu tố trong những năm đầu 60. Nếu đại đa số các nhà chuyên môn có lý và Phaolô đã không viết lá thư đó, thì vấn đề này được nẩy sinh ra chính là vì thế hệ tông đồ, mà Phaolô đại diện, đã chưa quá vãng hết và từ đó lại thêm một vấn nạn nữa là ai có trách nhiệm dẫn dắt và giáo huấn các Giáo Hội Kitô giáo.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Nếu các Thư Côlôsê và Êphêsô do Phaolô viết khi còn sống, thì thần học của Ngài đã thay đổi rất nhiều theo nghĩa là cái nhìn Giáo Hội học của Ngài đã rõ ràng hơn, được nhấn mạnh nhiều nhất gần như thay thế cho nền Kitô học. Hai thư nầy đặt nặng về Giáo Hội như là thân thể của Đức Kitô mà Người đã hiến mạng sống. Trong khi trong những thư thật sự của Ngài, Phaolô đã nhấn mạnh cho các Kitô hữu rằng tất cả là các chi thể của thân thể Đức Kitô thì trong thư cho Côlôsê và Êphêsô, cái nhìn về Giáo Hội như một tổng thể, như là cùng đích của sứ vụ Đức Kitô, lại không được nhấn mạnh. Chúng ta lại phải tự hỏi, trong </w:t>
            </w:r>
            <w:r w:rsidRPr="00604215">
              <w:rPr>
                <w:sz w:val="28"/>
                <w:szCs w:val="28"/>
              </w:rPr>
              <w:lastRenderedPageBreak/>
              <w:t>đường hướng phát triển nào của Giáo Hội sơ khai, mà ý thức Giáo Hội học bắt đầu được đem lên hàng đầu. Tôi còn có nhiều thí dụ về tầm quan trọng của vấn đề tác giả nữa.</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37. Nếu Phaolô không viết những thư nầy, cho dù là được linh ứng thì uy tín của chúng có bị giảm thiểu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Câu trả lời chắc chắn là không, cho dù tôi biết rằng có nhiều nhà chuyên môn, kể cả Công Giáo, đã viết theo chiều hướng trên, dù không rõ ràng. Tôi đã đề cập rằng những vấn đề về cơ cấu Giáo Hội, đặc biệt sự cần thiết phải có các Trưởng Lão - Giám Mục, là chủ đề của các thư Mục Vụ. Ngày nay nếu có ai muốn lập một Giáo Hội không quyền bính, hoặc ít quyền bính hơn, hoặc với mưu đồ du nhập những thay đổi toàn diện về bản chất của quyền bính, họ sẽ lập luận rằng những thư trên không do Phaolô viết nên không quan trọng.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Bạn đặt câu hỏi là cho dù các thư không do Phaolô viết cũng là linh ứng, điều đó có nghĩa là chúng cũng có uy tín như những bức thư thật sự (do Phaolô viết - DG). Câu trả lời có của tôi không chỉ dựa trên căn bản linh ứng nhưng còn trên bản chất của "ký lục" (Canon). Khi chấp nhận những thư này vào "ký lục" (canon), cộng đoàn Kitô giáo đã tự buộc mình vào khuôn khổ một lối sống theo mẫu mực các thư đó và uy tín của chúng. Tôi hy vọng là đã tự xác định rõ ràng lập trường của tôi là không hiểu mạc khải hay uy tín trong Kinh Thánh theo khuynh hướng bảo thủ cực đoan. Nhưng tôi nhận thấy có tinh thần bảo </w:t>
            </w:r>
            <w:r w:rsidRPr="00604215">
              <w:rPr>
                <w:sz w:val="28"/>
                <w:szCs w:val="28"/>
              </w:rPr>
              <w:lastRenderedPageBreak/>
              <w:t>thủ cực đoan nơi những người, đơn thuần dựa trên những dữ liệu đáng nghi ngờ về tác giả tính, lại phủ nhận việc ký lục hóa hay sự quan trọng của công việc này. Sự kiện Giáo Hội đã gắn bó với Kinh Thánh như là nguồn chỉ đạo căn bản trong đời sống của mình là một yếu tố quan trọng hơn việc xem xét tác giả nào trong những ngày sơ khai đã viết tác phẩm nào. Nếu có ai nhấn mạnh đến các tông đồ như là tác giả (điều này hàm ý rằng toàn bộ đã được soạn thảo trước năm 65), thì hầu như bộ Tân Ước sẽ mất hết uy tín. Tác giả các Thư Mục Vụ đã ở trong một hoàn cảnh mà Phaolô đã không phải đối đầu lúc còn sống. Giải đáp cho tình huống mà tác giả đưa ra nhân danh Phaolô xứng đáng để ta kính phục hơn là những cố gắng hiện đại xem thử Phaolô đã nghĩ ra sao khi còn sống - những cố gắng này không dựa trên những dữ kiện chắc chắn mà thường chỉ là những suy đoán của một nhà chuyên môn muốn Phaolô sẽ nghĩ như thế nào.</w:t>
            </w:r>
          </w:p>
        </w:tc>
        <w:tc>
          <w:tcPr>
            <w:tcW w:w="4788" w:type="dxa"/>
          </w:tcPr>
          <w:p w:rsidR="00946AB0" w:rsidRPr="00604215" w:rsidRDefault="00946AB0" w:rsidP="00B4531C">
            <w:pPr>
              <w:pStyle w:val="Question"/>
              <w:rPr>
                <w:sz w:val="28"/>
                <w:szCs w:val="28"/>
              </w:rPr>
            </w:pPr>
            <w:r w:rsidRPr="00604215">
              <w:rPr>
                <w:sz w:val="28"/>
                <w:szCs w:val="28"/>
              </w:rPr>
              <w:lastRenderedPageBreak/>
              <w:t>Q. 34. So far you have been responding to questions on the Bible in general with many references to the Old Testament. Isn't the New Testament different? It was not written hundreds of years after the events it describes, but almost   contemporaneously. Surely we can trust its historicity.</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Your question reminds me of a professor who once taught in a seminary where I was. He always insisted that you could apply form criticism to the Old Testament but not to the New. I think he understood form criticism to mean a diminution of historicity, whereas of course it means diagnosing the literary character or genre of a particular book-the "library" approach that I spoke of previously (see Q. 20). Like the Old Testament, the New Testament is also a library, namely, the library of the Early Church. When you say that surely we can trust its historicity, that might imply that all twenty-seven books are histories and, of course, they are not. One can scarcely speak of history in regard to the symbolic visions of the Book of Revelation that I pointed out (see Q. 29-30).</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Many of the New Testament works are epistles or letters. Again, applying a measure of historicity to them has its difficulties. Presumably, of course, the letter writer is not inventing the situation to which he is addressing himself; but the evaluation of the</w:t>
            </w:r>
          </w:p>
          <w:p w:rsidR="00946AB0" w:rsidRPr="00604215" w:rsidRDefault="00946AB0" w:rsidP="00B4531C">
            <w:pPr>
              <w:rPr>
                <w:sz w:val="28"/>
                <w:szCs w:val="28"/>
              </w:rPr>
            </w:pPr>
            <w:r w:rsidRPr="00604215">
              <w:rPr>
                <w:sz w:val="28"/>
                <w:szCs w:val="28"/>
              </w:rPr>
              <w:t xml:space="preserve">letter would far more appropriately concern the quality of the  message rather than its historicity. As for these </w:t>
            </w:r>
            <w:r w:rsidRPr="00604215">
              <w:rPr>
                <w:sz w:val="28"/>
                <w:szCs w:val="28"/>
              </w:rPr>
              <w:lastRenderedPageBreak/>
              <w:t>letters being contemporaneous with the events they describe, one must face the issue that while some of the letters attributed to Paul were undoubtedly written by him, others were probably written by his disciples, in his name, even after his death. In relation to other New Testament letters attributed to Peter, and to James, and to Jude, a similar problem exists. Perhaps with the New Testament one does not have all the acute problems of historicity that one has in dealing with the Old Testament narratives, but there are problems in the New Testament as well.</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35. How can anyone who believes in inspiration raise the issue of the genuine character of Paul's letters? The New Testament says that Paul wrote them.</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Perhaps I could begin by distinguishing between what the New Testament says and what it does not say. I have heard lectionary readers in church begin a passage by identifying it as coming from "St. Paul's Letter to the Hebrews." If one looks at the New Testament, there is no clear indication that the Epistle to the Hebrews was written by St. Paul; and indeed in the text there is no reference "to the Hebrews." The identification of this letter as one written "to the Hebrews" comes in the second century (not in the biblical text itself, and the identification of the author as Paul comes even later and for a while only in part of the church. The Roman church was most reluctant to accept this as a letter of Paul. Similarly, one </w:t>
            </w:r>
            <w:r w:rsidRPr="00604215">
              <w:rPr>
                <w:sz w:val="28"/>
                <w:szCs w:val="28"/>
              </w:rPr>
              <w:lastRenderedPageBreak/>
              <w:t>speaks of three letters of John. But there is no reference whatsoever to John in the text of those letters; once more that is a guess stemming from the second century rather than from the New Testament.</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Yet you do have a point about other letters that specifically identify their author. Thirteen of the New Testament works are letters that bear the name of Paul in the text. Of those thirteen, scholars overwhelmingly attribute seven to Paul's own composition: I Thessalonians, Galatians, I-II Corinthians, Philippians, Philemon, and Romans. Perhaps 90% of critical scholarship thinks that Paul did not himself compose the Pastoral Epistles (I-II Timothy, Titus); perhaps 80% would agree that he did not write Ephesians; perhaps 60% that he did not write Colossians; and slightly over half that he did not write II Thessalonians. I give you my guesses about the percentage of scholarship to stress that this is not an absolute science; nevertheless, we are dealing with the opinions of more than a few. Similarly, in relation to the Catholic Epistles, perhaps 95% would agree that Peter did not compose II Peter; perhaps 75% that Jude did not compose Jude, or that James did not compose James; and it would be a toss-up among scholars whether Peter had a hand in I Peter.</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lastRenderedPageBreak/>
              <w:t>Does not inspiration guarantee that when an epistle has the name of Paul or Peter, that figure wrote it? Absolutely not, any more than the fact that Moses is said to have written the  Pentateuch guarantees that Moses wrote it. There is a convention of attributing works appropriately to a great authority. Moses was remembered as one who received the Law, and therefore legal material was attributed to Moses as its author. Solomon was remembered as a wise man, and therefore wisdom material was attributed to Solomon. David was remembered as a singer of psalms; and therefore one can speak of the psalter of David, even though some of the psalms are specifically not attributed to David in that psalter. Similarly, after Paul had died and disciples in his tradition wished to instruct people about what Paul's mind would have been in facing new situations, they felt free to write under the mantle of Paul. As I have insisted previously, writing is a human activity; and divine inspiration respects the conventions of that activity.</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To give you an example of how Catholic scholarship has developed on this subject, let me turn to The Jerusalem Bible that I mentioned in response to a previous question (Q. 2). In the original English form of The Jerusalem Bible one found this: "Some critics have concluded that the [Pastoral] Letters were written not by Paul, but by a forger who put in these details to make the letter seem more </w:t>
            </w:r>
            <w:r w:rsidRPr="00604215">
              <w:rPr>
                <w:sz w:val="28"/>
                <w:szCs w:val="28"/>
              </w:rPr>
              <w:lastRenderedPageBreak/>
              <w:t>authentic and as Pauline as possible." In commenting on that Bible I strongly protested the prejudicial character of such a remark which ignored the convention of writing in someone else's name (i.e., pseudonymity). In The New Jerusalem Bible I was delighted to find: "The best explanation may be that the Pastoral Epistles are letters written by a follower of Paul, conscious of inheriting his mantle and seeking to give advice and instruction for the administration of local churches. This adoption of a revered name in such circumstances was a literary convention of the times." To my mind that represents the development of Catholic critical scholarship from the 1950s to the 1980s.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36. Your answer implies that it does not make too much difference whether Paul himself or a disciple wrote a particular letter. Then let me turn the question around: Why do scholars waste time determining whether or not Paul wrote a letter?</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My answer was not intended to give the implication that it made no difference as to meaning whether or not Paul wrote a letter. I was answering only the question of whether a proper theory of inspiration would allow us to say that Paul did not write a letter that opened with the words, "From Paul, by the will of God an apostle of Christ Jesus. . . ," and my answer was yes.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Contrary to the implication you found, I think it makes an enormous difference whether or not Paul wrote a letter. Our picture of how the Early Church developed can be greatly influenced by the decision about authorship. If the Pastoral Epistles were written by Paul during his lifetime, that means that a massive concentration on church structure and who should be presbyter-bishops, and how teaching should be controlled was already a factor in the early 60s. If the vast majority of scholars are correct and Paul did not write this letter, this issue arose precisely because the apostolic generation of which Paul was a representative had now died out and therefore there was a problem of who should have the responsibility for pastoring and teaching Christian churches.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If Colossians and Ephesians were written by Paul during his  lifetime, his theology had shifted remarkably in the sense that ecclesiology had now come to the fore, almost replacing christology as the main emphasis. These two letters are concerned with the church as the body of Christ for which he gave himself. While in his genuine letters Paul stresses to Christians that they are all members of the body of Christ, the collective view of the church, almost as the end and goal of Christ's work, is not emphasized as it is in Colossians and Ephesians. We are asking then just where in the trajectory of early Christian development ecclesiology began to come to the fore. I can give </w:t>
            </w:r>
            <w:r w:rsidRPr="00604215">
              <w:rPr>
                <w:sz w:val="28"/>
                <w:szCs w:val="28"/>
              </w:rPr>
              <w:lastRenderedPageBreak/>
              <w:t>many other examples of the importance of authorship issues.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37. If Paul did not write these letters, even if they are inspired, do they have less authority?</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I would give a firm no to that question, even though I know that implicitly many scholars, including Catholic scholars, write in that vein. I mentioned that issues of church structure, especially the necessity for presbyter-bishops, are the subject of the Pastoral Epistles. Some who would reconstruct today a church without ecclesiastical authority, or with less authority, or with a desire to introduce sweeping changes about the nature of authority, would argue that these letters were not written by Paul and therefore are not so important.</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You posed your question by asking, even if the letters not written by Paul were inspired, did that mean that they had the same authority as genuine letters. I would trace my positive answer not simply to inspiration but to the nature of the canon. In accepting these letters into the canon, the Christian community has bound itself to live by them and their authority. I hope I have made clear that I have no fundamentalist understanding of revelation or of scriptural authority, but I see another type of fundamentalism on the part of those who can simply dismiss canonical works or their importance on the dubious grounds of authorship. The church's commitment to the Scriptures </w:t>
            </w:r>
            <w:r w:rsidRPr="00604215">
              <w:rPr>
                <w:sz w:val="28"/>
                <w:szCs w:val="28"/>
              </w:rPr>
              <w:lastRenderedPageBreak/>
              <w:t>as a foundational norm of its life is a more important issue than that of which author in the Early Church wrote a particular work. If one insists on apostolic authorship (which for all practical purposes would mean authorship before the mid 60s), most of the New Testament would lose its authority. The author of the Pastorals was dealing with a situation that Paul did not face head-on in his lifetime. The answer that he gives to that situation in Paul's name deserves far more respect than imaginative modern reconstructions of what Paul thought in his lifetime - reconstructions that are not based on hard data and are usually the reflection of what a scholar would like Paul to have thought.</w:t>
            </w:r>
          </w:p>
          <w:p w:rsidR="00946AB0" w:rsidRPr="00604215" w:rsidRDefault="00946AB0" w:rsidP="00B4531C">
            <w:pPr>
              <w:rPr>
                <w:sz w:val="28"/>
                <w:szCs w:val="28"/>
              </w:rPr>
            </w:pPr>
          </w:p>
        </w:tc>
      </w:tr>
    </w:tbl>
    <w:p w:rsidR="00946AB0" w:rsidRPr="00604215" w:rsidRDefault="00946AB0" w:rsidP="00946AB0">
      <w:pPr>
        <w:rPr>
          <w:sz w:val="28"/>
          <w:szCs w:val="28"/>
        </w:rPr>
        <w:sectPr w:rsidR="00946AB0" w:rsidRPr="00604215" w:rsidSect="005614AA">
          <w:pgSz w:w="11909" w:h="16834" w:code="9"/>
          <w:pgMar w:top="1440" w:right="1440" w:bottom="1440" w:left="1440" w:header="720" w:footer="720" w:gutter="0"/>
          <w:cols w:space="720"/>
          <w:docGrid w:linePitch="360"/>
        </w:sectPr>
      </w:pPr>
      <w:r w:rsidRPr="00604215">
        <w:rPr>
          <w:noProof/>
          <w:sz w:val="28"/>
          <w:szCs w:val="28"/>
        </w:rPr>
        <w:lastRenderedPageBreak/>
        <w:drawing>
          <wp:anchor distT="0" distB="0" distL="114300" distR="114300" simplePos="0" relativeHeight="251666432" behindDoc="0" locked="0" layoutInCell="1" allowOverlap="1">
            <wp:simplePos x="0" y="0"/>
            <wp:positionH relativeFrom="column">
              <wp:posOffset>1656715</wp:posOffset>
            </wp:positionH>
            <wp:positionV relativeFrom="paragraph">
              <wp:posOffset>981710</wp:posOffset>
            </wp:positionV>
            <wp:extent cx="2541905" cy="1801495"/>
            <wp:effectExtent l="0" t="0" r="0" b="0"/>
            <wp:wrapNone/>
            <wp:docPr id="15" name="Picture 15" descr="bi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ble10"/>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254190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1E0" w:firstRow="1" w:lastRow="1" w:firstColumn="1" w:lastColumn="1" w:noHBand="0" w:noVBand="0"/>
      </w:tblPr>
      <w:tblGrid>
        <w:gridCol w:w="4488"/>
        <w:gridCol w:w="4541"/>
      </w:tblGrid>
      <w:tr w:rsidR="00946AB0" w:rsidRPr="00604215" w:rsidTr="00B4531C">
        <w:tc>
          <w:tcPr>
            <w:tcW w:w="4788" w:type="dxa"/>
          </w:tcPr>
          <w:p w:rsidR="00946AB0" w:rsidRPr="00604215" w:rsidRDefault="00946AB0" w:rsidP="00B4531C">
            <w:pPr>
              <w:pStyle w:val="Question"/>
              <w:rPr>
                <w:sz w:val="28"/>
                <w:szCs w:val="28"/>
              </w:rPr>
            </w:pPr>
            <w:r w:rsidRPr="00604215">
              <w:rPr>
                <w:sz w:val="28"/>
                <w:szCs w:val="28"/>
              </w:rPr>
              <w:lastRenderedPageBreak/>
              <w:t>Câu 38. Khi được hỏi về lịch sử tính của Tân Ước, câu trả lời của ngài phần lớn liên quan đến các thư của Phaolô và tác giả tính của các thư đó. Còn các Phúc Âm thì sao? Chân dung của Đức Giêsu trong Phúc Âm đáng tin cậy đến mức độ nào?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Thường thường một câu trả lời tổng quát là các Phúc Âm không phải là những cuốn tiểu sử, và nói chung thì điều đó đúng. Thường thì chủ ý tiên thiên của một nhà viết tiểu sử là viết hết về cuộc sống của một cá nhân, ghi lại hết những gì ta có thể biết về người ấy. Hai cuốn Phúc Âm, Marcô và Gioan, đã không nói gì về nguồn gốc, biến cố sinh nhật, hay cuộc đời niên thiếu của Chúa Giêsu trước khi gặp gỡ Gioan Tẩy Giả. Marcô không bao giờ nhắc đến tên người cha theo luật pháp của Chúa Giêsu (Giuse) và Gioan không bao giờ nhắc đến tên của Mẹ Ngài (Maria - dĩ nhiên là ông có nói đến "Mẹ của Giêsu" nhưng không bao giờ nói tên của Bà. Nếu chỉ có Gioan viết thôi thì chúng ta sẽ không bao giờ biết tên Maria của Mẹ). Những thiếu sót này cho thấy sự vắng mặt của nhiều dữ liệu để làm thành một tiểu sử mà các Phúc Âm gia đã phải dùng nếu họ muốn viết tiểu sử của Chúa Giêsu.</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Tuy nhiên tôi muốn đưa ra nhận xét là trong khi những Phúc Âm nói chung không phải là những tiểu sử, thì Phúc Âm theo thánh Luca, vì được liên kết với cuốn Sứ Vụ Các Tông Đồ là cuốn kể lại lịch sử Giáo Hội sơ khai một cách sơ sài, có vẻ như là một cuốn tiểu sử hơn các Phúc Âm khác vì có kể chuyện Mẹ thụ thai, sinh ra và thời niên thiếu của Chúa Giêsu. Cũng vậy, </w:t>
            </w:r>
            <w:r w:rsidRPr="00604215">
              <w:rPr>
                <w:sz w:val="28"/>
                <w:szCs w:val="28"/>
              </w:rPr>
              <w:lastRenderedPageBreak/>
              <w:t>tuy đã vô tình không trình bày cho chúng ta toàn bộ cuộc đời Chúa Giêsu, nhưng các Phúc Âm cũng đã cho chúng ta biết một vài dự kiện lịch sử liên quan đến hoàn cảnh cuộc đời, giáo huấn và công việc của Ngài. Do đó, việc xác định các Phúc Âm không phải là những tiểu sử không được đưa đến kết luận là những gì chúng phác họa chỉ là những ước đoán thần học - nhưng chính là chứng tá cho một cuộc sống có thật, những giáo huấn có thật và những công việc có thật.</w:t>
            </w:r>
          </w:p>
          <w:p w:rsidR="00946AB0" w:rsidRPr="00604215" w:rsidRDefault="00946AB0" w:rsidP="00B4531C">
            <w:pPr>
              <w:rPr>
                <w:sz w:val="28"/>
                <w:szCs w:val="28"/>
              </w:rPr>
            </w:pPr>
          </w:p>
          <w:p w:rsidR="00946AB0" w:rsidRPr="00604215" w:rsidRDefault="00946AB0" w:rsidP="00B4531C">
            <w:pPr>
              <w:rPr>
                <w:sz w:val="28"/>
                <w:szCs w:val="28"/>
              </w:rPr>
            </w:pPr>
            <w:r w:rsidRPr="00604215">
              <w:rPr>
                <w:i/>
                <w:sz w:val="28"/>
                <w:szCs w:val="28"/>
              </w:rPr>
              <w:t>Câu 39. Tôi đã lớn lên trong khung cảnh được đọc nhiều sách về cuộc đời của Đức Kitô trong trường học và các dịp cấm phòn</w:t>
            </w:r>
            <w:r w:rsidRPr="00604215">
              <w:rPr>
                <w:rStyle w:val="QuestionChar"/>
                <w:i w:val="0"/>
                <w:sz w:val="28"/>
                <w:szCs w:val="28"/>
              </w:rPr>
              <w:t>g</w:t>
            </w:r>
            <w:r w:rsidRPr="00604215">
              <w:rPr>
                <w:i/>
                <w:sz w:val="28"/>
                <w:szCs w:val="28"/>
              </w:rPr>
              <w:t>. Ngài vừa đề cập rằng Chúa Giêsu đã sống một cuộc sống thật sự. Tuy nhiên, hình như tôi thấy ngày nay chúng ta có rất ít sách kể cuộc đời của Đức Kitô. Sự thay đổi này xảy ra khi nào?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Câu hỏi của bạn đã có lý khi hàm ý có một sự liên kết giữa việc coi các sách Phúc Âm như là tiểu sử và việc viết về cuộc đời Đức Kitô. Nếu các sách Phúc Âm không được coi như là có tính chất tiểu sử hoặc đơn thuần lịch sử thì chiều hướng gom góp những gì chúng ta biết về Chúa Giêsu để làm thành một "tiểu sử" ("life") sẽ yếu hơn, bởi vì các nhà chuyên môn sẽ nhận thấy rằng những thiếu sót về các chứng cớ hiển nhiên sẽ làm nhụt chí mục tiêu này. Còn nói về lúc mà chúng ta bắt đầu ít đề cập đến yếu tố tiểu sử và hướng những suy nghĩ của ta không trực tiếp hẳn vào những sách về cuộc đời của Chúa Kitô, thì câu trả lời tùy thuộc một phần nào đó vào chữ "chúng ta" là ai? Sự thay đổi trong việc nghiên cứu các </w:t>
            </w:r>
            <w:r w:rsidRPr="00604215">
              <w:rPr>
                <w:sz w:val="28"/>
                <w:szCs w:val="28"/>
              </w:rPr>
              <w:lastRenderedPageBreak/>
              <w:t>Phúc Âm là kết quả của nền phê bình Kinh Thánh hiện đại, và các nhà học giả Tin Lành lỗi lạc đã áp dụng khoa phê bình vào Phúc Âm ngay từ thế kỷ trước. (Về ý nghĩa của khoa phê bình, xin nhắc nhở bạn đọc về câu trả lời 28 trên đây). Giới Công Giáo đến muộn hơn trong việc chấp nhận một hình thức phê bình hiện đại áp dụng vào Tân Ước và các Phúc Âm. Tuy nhiên, cứ như sự thường là khi chúng ta, những người Công Giáo, sau một thời gian dài đắn đo do dự, chấp nhận những phương pháp mới, chúng ta luôn luôn làm việc với sự xác nhận chính thức của Giáo Hội về lập trường của chúng ta. Những người Tin Lành đã dùng những phương pháp của họ lâu trước khi chúng được giới Công Giáo chấp nhận, nhưng các Giáo Hội Tin Lành đã không có sự gắn bó chính thức với những phương pháp ấy như những người Công Giáo chúng ta đang có.</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Cách riêng, trong thời điểm ngay trước và giữa khi Công đồng Vatican II nhóm họp, đã có tranh cãi mạnh và gay gắt trong các tiểu ban Công Giáo về các Phúc Âm và lịch sử tính của chúng. Việc nầy đã được đúc kết vào năm 1964 khi Hội Đồng Giáo Hoàng Về Kinh Thánh (lúc bấy giờ là cơ quan giáo huấn chính thức của của Giáo Hội với thẩm quyền đức tin khi được Đức Giáo Hoàng chuẩn y) đã ra một tài liệu về "Sự Thật Lịch Sử Của Các Phúc Âm" (Một phần cốt yếu của tài liệu này được in lại trong cuốn "Biblical Reflections on Crises Facing the Church" của tôi, nxb. New York Paulist, 1975, tt. 111-115). Những nhà chuyên môn góp phần trong tài liệu </w:t>
            </w:r>
            <w:r w:rsidRPr="00604215">
              <w:rPr>
                <w:sz w:val="28"/>
                <w:szCs w:val="28"/>
              </w:rPr>
              <w:lastRenderedPageBreak/>
              <w:t>này đã thử áp dụng một phương pháp trung dung (centrist), lôi kéo các đồng nghiệp Tin Lành cũng như Công Giáo. Họ đưa ra một hình ảnh về sự phát triển của Phúc Âm dẫn đến kết luận là các Phúc Âm không phải là những trình thuật văn chương về sứ vụ Đức Giêsu, cũng không kể lại các tài liệu chỉ để ghi nhớ thôi. Tôi rất thích cách dùng chữ của kết luận này, và tôi nghĩ là nhiều nhà chuyên môn Tân Ước khác cũng đồng ý như vậy.</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40. Ngài có thể rõ ràng hơn (more specific) được không? Nếu ngài nói là các Phúc Âm không phải là những trình thuật văn chương về sứ vụ của Chúa Giêsu và chúng không phải là những tiểu sử, vậy các Phúc Âm là gì? Chúng ta phải hiểu chúng như thế nào?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Tôi không dấu bạn là các nhà chuyên môn có nhiều câu trả lời khác nhau cho câu hỏi này. Nhưng câu trả lời của tôi sẽ được đóng khung theo đại ý của tài liệu của Hội Đồng Giáo Hoàng Về Kinh Thánh vừa nêu trong câu giải đáp trên. Ở đấy, ít là bạn có thể thấy cách thức toàn bộ một nhóm các chuyên gia nghiên cứu để tâm nghiên cứu một vấn đề như thế nào, và câu trả lời của tôi phù hợp với lập trường đã được Giáo Hội Công Giáo La Mã chấp nhận. Câu trả lời này có thể sẽ dài một chút, nhưng tôi nghĩ rằng bạn có thể theo dõi được nếu tôi bắt đầu bằng việc phân rõ cho bạn rằng có ba giai đoạn trong tiến trình phát triển truyền thống về Đức Giêsu đưa đến việc thành hình các Phúc Âm.</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lastRenderedPageBreak/>
              <w:t>Giai Đoạn Một bắt đầu với cuộc đời công khai của Chúa Giêsu: thời gian hoạt động tại Galilê và vùng phụ cận, ở đó Chúa rao giảng và chữa lành bệnh tật. Phương thức này nhấn mạnh rằng Chúa Giêsu đã làm những việc quan trọng và Ngài đã rao truyền sứ điệp của Ngài bằng ngôn ngữ, để các người theo Ngài (nhất là những người cùng đồng hành với Ngài) nghe và thấy những gì Ngài nói và làm. Điều quan trọng là ta phải nhấn mạnh rằng những lời nói và hành động của Chúa Giêsu là những lời nói và hành động của một người Do Thái vùng Galilêa sống vào những năm đầu của một phần ba thế kỷ thứ nhất; cách Ngài nói, những vấn đề Ngài gặp phải, ngôn ngữ cũng như dáng bề ngoài của Ngài là của những người Do Thái Galilêa trong một thời điểm đặc biệt. Những thất bại trong khi tìm hiểu Chúa Giêsu và áp dụng sai lầm những tư tưởng của Ngài đều do sự kiện là người ta đã bốc Ngài ra khỏi không gian và thời gian và tưởng tượng rằng Ngài đang giải quyết những vấn đề mà Ngài chưa bao giờ gặp phải.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Giai Đoạn Hai trong tiến trình phát triển truyền thống về Đức Giêsu đưa đến việc hình thành các Phúc Âm là giai đoạn rao giảng sau khi Chúa Giêsu chết và sống lại. Nếu bạn muốn có yếu tố thời gian vào những giai đoạn này, thì trên kia tôi cũng đã đặt Giai Đoạn Một vào thời điểm phần ba đầu của thế kỷ thứ nhất, và tôi đặt việc rao giảng của Giai Đoạn Hai nầy vào phần ba thứ hai của thế kỷ đầu (cho đến khoảng năm 65). Những người đã nghe và thấy Chúa Giêsu đã đồng lòng chấp nhận Ngài qua sự kiện phục sinh </w:t>
            </w:r>
            <w:r w:rsidRPr="00604215">
              <w:rPr>
                <w:sz w:val="28"/>
                <w:szCs w:val="28"/>
              </w:rPr>
              <w:lastRenderedPageBreak/>
              <w:t>và đã tin vào Ngài dưới nhiều danh hiệu (Thiên Sai/Kitô, Chúa, Cứu Thế, Con Thiên Chúa, vv.) Khi tuyên xưng Ngài, họ đã triển khai rộng hơn trình thuật mà họ đã nghe và thấy dưới ảnh hưởng của đức Tin mà nay họ đã có, đức Tin này soi sáng cho họ thêm về ý nghĩa của những sự kiện trong quá khứ. Do đó, không có chuyện tìm cách thuật lại một cách đơn giản và trống rỗng những lời và việc làm của Chúa Giêsu. Hơn thế nhiều sự trình thuật đã được soi sáng do một lòng tin mà các người giảng thuyết muốn chia sẻ.</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Và điều không tránh được là những người đã không nghe hay không thấy Chúa Giêsu thì đã tham gia vào công việc loan truyền dựa trên điều mà họ nhận lãnh từ những chứng nhân tận mắt thuở ban đầu, và như thế là sự giảng thuyết là một kết tụ các truyện ký do các chứng nhân tận mắt và những thành phần không phải là chứng nhân kể lại. Chúng tôi không đoán mò đâu: trong 1 Cor 15, Phaolô sau khi liệt kê ra một loạt những truyền thống vế sự chết, việc an táng, sống lại, và hiện ra (15:3-5), thì đã nhắc đến Kê-pha (Phêrô) và nhóm 12 (là những người chứng tận mắt) và cũng đã tự nhắc tên mình (là người đã không chứng kiến tận mắt sứ vụ Chúa Giêsu). Rồi Ngài nói tiếp cho những người đọc thư: "Dù là họ hay tôi, chúng tôi đều rao giảng và anh chị em đã tin theo."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Ngoài việc rao giảng được phong phú hoá qua đức Tin cũng như qua những người đã không là chứng nhân thêm vào, một yếu tố khác là nhu cầu thích nghi công cuộc truyền giảng cho một </w:t>
            </w:r>
            <w:r w:rsidRPr="00604215">
              <w:rPr>
                <w:sz w:val="28"/>
                <w:szCs w:val="28"/>
              </w:rPr>
              <w:lastRenderedPageBreak/>
              <w:t>thế hệ thính giả mới. Nếu Chúa Giêsu là một người Do Thái vùng quê Galilê sống vào những năm thuộc 1/3 đầu thế kỷ thứ nhất thì Phúc Âm lại được rao giảng trong các đô thị cho những người Do Thái và dân ngoại. Ngôn ngữ rao giảng đôi khi là Hy Lạp là ngôn ngữ mà Chúa Giêsu thường ra là không nói tại Galilê (nếu Ngài có biết nói tiếng ấy đi nữa). Những yếu tố trên hàm ý là có một sự phiên dịch quy mô theo nghĩa rộng của từ đó, và sự phiên dịch nầy, với mục đích giúp cho sứ điệp dễ hiểu và sống động cho những thính giả mới, là một phần trong tiến trình phát triển của truyền thống Phúc Âm.</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Giai Đoạn Ba là giai đoạn viết các sách Phúc Âm như ta biết ngày nay. Tôi đặt giai đoạn này vào phần ba cuối cùng của thế kỷ thứ nhất, Marcô khoảng năm 70, Matthêô và Luca trong những năm 80-90, và Gioan ở thập niên 90 - chỉ là ước lượng thôi và độ sai lầm là 10 năm. Có những phần trong truyền thống về Chúa Giêsu có lẽ đã được viết ra trước khi các Phúc Âm gia soạn thảo sách Phúc Âm của mình, nhưng không có một văn bản tiền-Phúc Âm nào còn giữ lại. Chìa khoá để hiểu Giai Đoạn Ba nầy là hầu như không có Phúc Âm gia nào đã là chứng nhân tận mắt của sứ vụ Đức Kitô. Tất cả đều thuộc về giới mà ta gọi là Kitô hữu thế hệ thứ hai. Họ đã nghe người khác nói về Chúa Giêsu và đã sắp đặt cái truyền thống mà họ nhận được thành văn bản Phúc Âm. Lý luận này giúp ta giải quyết rất nhiều vấn đề đã làm điên đầu thế hệ các nhà chú giải tiên phong. Họ nghĩ rằng một vài các Phúc Âm gia đã mục kích điều họ ghi </w:t>
            </w:r>
            <w:r w:rsidRPr="00604215">
              <w:rPr>
                <w:sz w:val="28"/>
                <w:szCs w:val="28"/>
              </w:rPr>
              <w:lastRenderedPageBreak/>
              <w:t xml:space="preserve">lại. Nếu hiểu theo bối cảnh này thì một ông Gioan là người đã ghi lại trong chương 2 biến cố tẩy uế Đền Thờ lúc khởi đầu sứ vụ và một ông Matthêô là người đã ghi lại trong chương 21 biến cố đó lúc kết thúc sứ vụ phải đồng lòng để cho rằng có hai lần tẩy uế Đền Thờ, và mỗi người chỉ chọn tường thuật một biến cố thôi.Theo bối cảnh mà tôi đề nghị, nghĩa là không tác giả nào là chứng nhân tận mắt, thì mỗi tác giả nhận được một kiểu tường thuật việc tẩy uế từ truyền thống về Đức Giêsu. Cả hai đều không biết là việc đó xảy ra lúc nào trong thời gian Chúa Giêsu truyền đạo, vì họ không có mặt lúc đó. Nhưng họ đã cho biến cố nầy vào trong bản văn Phúc Âm ở thời điểm mà họ cho là tốt nhất trong toàn bộ chương trình Phúc Âm. Tôi có thể trưng ra 10 thí dụ khác, trong đó phương pháp đặt cơ sở trên các chứng nhân tận mắt áp dụng trong việc xác định các Phúc Âm gia đã gây nên lý thuyết về nhị trùng hoá hay những lối giải thích không thoả đáng, trong khi đó phương pháp đặt cơ sở trên những người không phải là chứng nhân tận mắt lại đem đến một giải đáp rất đơn sơ, vì lối này giải thích vững vàng rằng các Phúc Âm thường là có chung một dữ liệu nhưng cũng thường là sắp đặt các dữ liệu đó theo những kiểu hoàn toàn khác nhau. Kết quả cuối cùng đưa đến phán đoán rằng các Phúc Âm đều có một trật tự hợp lý nhưng không nhất thiết là có trật tự thời gian. Mỗi tác giả sắp đặt tài liệu theo tầm mức hiểu biết của mình về Chúa Giêsu và theo ý muốn cá nhân để trình bày chân dung của Ngài theo nhu cầu thiêng liêng của cộng đoàn mà ông nhắm vào khi viết  Phúc Âm. Do đó, từng cá nhân tác giả </w:t>
            </w:r>
            <w:r w:rsidRPr="00604215">
              <w:rPr>
                <w:sz w:val="28"/>
                <w:szCs w:val="28"/>
              </w:rPr>
              <w:lastRenderedPageBreak/>
              <w:t>đều là những tác giả thật sự của từng cuốn sách khi họ xếp đặt, khai triển, cắt tỉa truyền thống và cũng là những nhà thần học thật sự khi họ hướng truyền thống đó vào một mục tiêu riêng biệt.</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Tóm lại, trong khi trả lời tổng quát về câu hỏi các sách Phúc Âm là gì, tôi muốn diễn tả một cuốn Phúc Âm như là nơi chứa cái tinh túy của truyền thống về Chúa Giêsu bao gồm cả ngôn từ, việc làm, sự khổ nạn, cái chết và Phục sinh của Ngài. Việc thanh lọc này đã được sắp đặt, soạn thảo và nhuận chính lại do một phúc âm gia ở cuối phần ba của thế kỷ thứ nhất để cung ứng cho nhu cầu thiêng liêng của các độc giả Kitô giáo mà ông đã mường tượng ra. Đó chính là lý do tại sao tài liệu của Hội Đồng Giáo Hoàng Về Kinh Thánh, mà từ đó tôi đã dùng để phác họa 3 Giai Đoạn trên đây, có thể kết luận rằng các Phúc Âm là có tính cách lịch sử nhưng không phải là một bộ hồi ký chính xác hay một trình thuật có tính cách từ chương.</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41. Phương pháp khảo sát hiện đại về Phúc Âm, như là sản phẩm của việc khai triển truyền thống, có tác dụng thực tiễn nào về đàng thiêng liêng khi dùng các sách Phúc Âm?</w:t>
            </w:r>
          </w:p>
          <w:p w:rsidR="00946AB0" w:rsidRPr="00604215" w:rsidRDefault="00946AB0" w:rsidP="00B4531C">
            <w:pPr>
              <w:rPr>
                <w:sz w:val="28"/>
                <w:szCs w:val="28"/>
              </w:rPr>
            </w:pPr>
            <w:r w:rsidRPr="00604215">
              <w:rPr>
                <w:sz w:val="28"/>
                <w:szCs w:val="28"/>
              </w:rPr>
              <w:t xml:space="preserve">Xin được phép trả lời bằng một thí dụ thực tiễn. Ta chỉ cần mở cuốn Sách Bài Đọc Ngày Chúa Nhật (là sách ghi các bài đọc Cựu Ước và Tân Ước mà ta dùng trong phụng vụ tại nhà thờ). Đây là bộ sách đã được nhiều Giáo Hội Kitô giáo chấp nhận một cách chung chung. Trong Giáo Hội Công Giáo Rôma, trước khi cuốn đang lưu hành được đưa ra, mỗi năm ta lại được </w:t>
            </w:r>
            <w:r w:rsidRPr="00604215">
              <w:rPr>
                <w:sz w:val="28"/>
                <w:szCs w:val="28"/>
              </w:rPr>
              <w:lastRenderedPageBreak/>
              <w:t>nghe 52 bài đọc giống nhau trong các ngày Chúa Nhật. Các bài đọc Phúc Âm này xếp lẫn lộn không có sự phân biệt, chẳng hạn như Chúa Nhật này thì nghe Matthêô, Chúa Nhật sau lại nghe Luca, nhưng ít khi nghe Marcô. Theo kinh nghiệm của tôi trong tư cách là một linh mục, thường là người giảng về một đoạn Phúc Âm, chẳng hạn dụ ngôn về người gieo giống, không nhấn mạnh đến đoạn đó thuộc Phúc Âm nào. Lý do là vì cả người giảng lẫn người nghe có cảm tưởng rằng xuất xứ của đoạn văn không làm thay đổi ý nghĩa của đoạn văn đó - Chúa Giêsu đã nói dụ ngôn nầy và các Phúc Âm gia chỉ là người thuật lại thôi.</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Trái lại, trong cuốn Bài Đọc mới với chu kỳ 3 năm, các bài đọc Phúc Âm năm đầu lấy từ Matthêô, năm thứ hai từ Marcô và năm thứ ba từ Luca. Các bài đọc lấy từ sách Phúc Âm theo Gioan được dùng cho những mùa đặc biệt, như mùa Chay và Phục Sinh. Sự sắp đặt nầy đặt nặng tầm quan trọng chỗ đứng của một đoạn Phúc Âm trong ngày (pericope) trong toàn cuốn sách bởi vì mạch văn của cả cuốn sách làm trọn ý nghĩa của đoạn đó. Thí dụ, phép lạ hoá bánh được bốn Phúc Âm kể lại; nhưng mỗi trình thuật mang một ý nghĩa khác nhau tùy theo cách suy luận của tác giả. Có lẽ không phải diễn giả nào cũng ý thức vấn đề này; nhưng sự sắp đặt của cuốn Bài Đọc đòi hỏi ta phải để ý đến yếu tố đó.</w:t>
            </w:r>
          </w:p>
          <w:p w:rsidR="00946AB0"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 xml:space="preserve">Câu 42. Ngài vừa nói là các phúc âm gia không phải là chứng nhân tận mắt. </w:t>
            </w:r>
            <w:r w:rsidRPr="00604215">
              <w:rPr>
                <w:sz w:val="28"/>
                <w:szCs w:val="28"/>
              </w:rPr>
              <w:lastRenderedPageBreak/>
              <w:t>Chúng ta đã được học là Matthêô và Gioan đã viết Phúc Âm, và hai vị nầy chắc chắn đã chứng kiến tận mắt sứ vụ của Chúa Giêsu.</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Phản ứng nầy tôi thường nghe từ những người Công Giáo và điều đó cũng dễ hiểu vì chúng ta đã được dạy những điều này, ít là cho đến khoảng năm 1960. Đầu thế kỷ 20, Hội Đồng Giáo Hoàng Về Kinh Thánh đã đưa ra những câu giải đáp chính thức cho một số vấn nạn nẩy sinh ra do sự phát triển của khoa phê bình Kinh Thánh, đặc biệt là phía Tin Lành. Hội Đồng nhấn mạnh rằng sách Phúc Âm thứ nhất trong Tân Ước là công trình (có lẽ là dịch thuật) của Matthêô, một trong nhóm 12, và cuốn thứ tư là công trình của Gioan, cũng là một trong nhóm 12. (Cũng có những giải quyết cho những vấn nạn về Cựu Ước: Maisen viết Ngũ Thư; bộ Isaiah là một cuốn; sách Daniel được viết vào thế kỷ thứ 6, trước công nguyên).</w:t>
            </w:r>
          </w:p>
          <w:p w:rsidR="00946AB0" w:rsidRPr="00604215"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Tuy nhiên, như tôi có đề cập đến trong C. 24, vào giữa thập niên 1950, vị thư ký của Hội Đồng đó đã cắt nghĩa rằng ngày nay người Công Giáo có toàn quyền tự do đối với những sắc lệnh trên ngoại trừ khi liên quan đến đức Tin và luân lý (thật sự những tài liệu trên không liên quan một cách căn bản đến hai phạm vi nầy). Điều đó có nghĩa là, lúc trước giáo huấn của Giáo Hội về lý lịch của các Phúc Âm gia lệ thuộc chặt chẽ vào giải đáp chính thức của Giáo Hội, thì điều đó bây giờ không còn nữa. Ngày nay người Công Giáo cũng được tự do như những </w:t>
            </w:r>
            <w:r w:rsidRPr="00604215">
              <w:rPr>
                <w:sz w:val="28"/>
                <w:szCs w:val="28"/>
              </w:rPr>
              <w:lastRenderedPageBreak/>
              <w:t>người khác khi phát biểu những cái nhìn của họ về căn tính của các Phúc Âm gia. Tiện thể, tôi cũng muốn thêm là một sự thay đổi, đã gây bối rối trong công luận về một lập trường đã được bảo vệ vững chắc, lôi kéo theo nguy cơ yêu sách quyền bính Giáo Hội phải giải quyết ổn thoả những vấn đề căn bản có tính cách khoa học - những vấn đề không phải về giáo lý nhưng về tác giả tính, ngày tháng, và sự soạn thảo. Đức Tin và luân lý là phạm vi riêng biệt của Chúa Thánh Thần trong công việc hướng dẫn Giáo Hội.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Quan niệm rằng các Phúc Âm gia không phải là chứng nhân tận mắt sứ vụ công khai của Đức Giêsu có thể lên đến 95% con số các nhà phê bình cận đại. Sắc lệnh của Hội Đồng Kinh Thánh năm 1964 (xem C. 40 trên) đã không đi sâu vào căn tính của các Phúc Âm gia, mặc dầu cũng đã minh nhiên diễn tả họ khác với những vị đã rao giảng vào Giai Đoạn Hai và như thế đã ngầm tạo nên một sự khác biệt giữa các Phúc Âm gia và những nhà rao giảng mà trong số này có một vài vị đã cùng đồng hành với Chúa Giêsu. Tuy nhiên tôi cũng phải nhắc nhở quý vị rằng Giáo Hội đã không ngừng và sẽ không ngừng xử dụng từ ngữ cổ kính "các tông đồ và những người thuộc thế hệ tông đồ" để diễn tả các tác giả Phúc Âm, không phải bằng cách dạy rằng họ là những chứng nhân tận mắt, nhưng bằng cách nhấn mạnh sự liên hệ giữa công trình của họ và những tông đồ đã chứng kiến tận mắt.</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Tôi cũng xin thêm là những kiểu nói xuất xứ mà các bạn nghe trong Tân Ước, như "Phúc Âm Theo Thánh </w:t>
            </w:r>
            <w:r w:rsidRPr="00604215">
              <w:rPr>
                <w:sz w:val="28"/>
                <w:szCs w:val="28"/>
              </w:rPr>
              <w:lastRenderedPageBreak/>
              <w:t>Matthêô" (chú ý đến chữ "Theo" [kiểu dùng kỳ cựu nhất] chứ không phải "Của"), là kết quả của các nhà chuyên môn vào cuối thế kỷ thứ hai cố gắng tìm cho ra tác giả của những tác phẩm không có căn tính. Không Phúc Âm gia nào tự giới thiệu mình là ai. Chi tiết gần nhất trong việc xác định tác giả trong vấn đề này là trong Phúc Âm thứ Tư có nói rằng một nhân chứng, "người môn đệ Chúa Giêsu yêu mến," là nguồn tài liệu của những gì được viết ra trong sách Phúc Âm (Gioan 21:24), nhưng Phúc Âm này không bao giờ nói rằng ai là người môn đệ Chúa Giêsu yêu mến. Vào thế kỷ thứ I, nếu có ai hỏi " Phúc Âm của ai vậy?" thì câu mở đầu trong cuốn mà ngày nay ta gọi là sách Phúc Âm theo thánh Marcô, có lẽ là chìa khoá cho câu hỏi. Tác giả viết "Khởi đầu Phúc Âm của Chúa Giêsu Kitô".</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43. Cha đã diễn tả một quan niệm cho rằng truyền thống từ Chúa Giêsu đã được sửa đổi và khai triển trong những giai đoạn tiền Phúc Âm. Từ đó đến nay, chúng ta có nằm trong một loại phát triển tương tự  như vậy khi áp dụng các Phúc Âm vào thời đại ta sống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Tôi trả lời câu hỏi này với sự dè dặt. Ba giai đoạn phát triển mà cao điểm là công việc soạn thảo các Phúc Âm mà tôi đã nói trên (C. 40) đã đem lại những cuốn sách mà Thiên Chúa Quan Phòng đã ban cho để hướng dẫn các Kitô hữu suốt qua các thời đại - nói gọn hơn, là những sách được linh ứng. Một khi những sách này được đưa ra, chúng biểu hiện một giai đoạn quyết định trong truyền thống Chúa Giêsu, </w:t>
            </w:r>
            <w:r w:rsidRPr="00604215">
              <w:rPr>
                <w:sz w:val="28"/>
                <w:szCs w:val="28"/>
              </w:rPr>
              <w:lastRenderedPageBreak/>
              <w:t>quyết định ở đây có nghĩa là tất cả các thế hệ sau sẽ dùng những sách đó như là chìa khóa về những gì Chúa đã nói và làm, và như thế, cũng có nghĩa là những sách này chính là mẫu mực cho niềm tin Kitô giáo. Điều chắc chắn là mỗi một thế hệ Kitô hữu phải tiếp nối công việc chuyển dịch, thích nghi, và giữ cho sống động sứ điệp của Chúa Giêsu vào thời đại mới của mình. Nhưng chúng ta làm công tác đó bằng sự suy tư dựa trên các bản viết Phúc Âm hoặc trên Tân ước (hoặc trên bộ Kinh Thánh); chúng ta không chế tạo Kinh Thánh mới. Dĩ nhiên, chúng ta xuất bản những sách mới (cũng như Giáo Hội đưa ra những lập trường mới) chứa đựng những cách chú giả đương thời về Chúa Giêsu dưới ánh sáng của những vấn nạn mới; nhưng không một cuốn sách nào có được vị trí của các sách Phúc Âm trong thế kỷ đầu. Chúng sẽ không được coi là do Thiên Chúa linh ứng theo cách thức Kinh Thánh được linh ứng. Tôi thấy là ngày nay vẫn có một tiến trình suy nghĩ, nghiền ngẫm, và phát triển tương tự nhưng những công trình hậu Phúc Âm vẫn được định hướng một cách độc đáo bởi các sách Phúc Âm như là mẫu mực và chỉ đạo phải theo.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Tuy nhiên, câu hỏi của bạn có một vài ngụ ý về phương pháp nghiên cứu Phúc Âm ngày nay. Thật là thú vị khi suy nghĩ về hai cách thức đối chọi nhau về việc nghiên cứu Phúc Âm mà tôi đã làm nổi bật, và hai cách thức đó đã nẩy sinh ra mẫu người Kitô hữu nào. Trong cái nhìn Phúc Âm là tiểu sử nghĩa là phù hợp từng lời rập đúng như những gì Chúa Giêsu đã làm và nói và như thế đã không có việc phát </w:t>
            </w:r>
            <w:r w:rsidRPr="00604215">
              <w:rPr>
                <w:sz w:val="28"/>
                <w:szCs w:val="28"/>
              </w:rPr>
              <w:lastRenderedPageBreak/>
              <w:t>triển từ thời Ngài cho đến thời của các Phúc Âm gia, thì phần vụ rõ ràng (và độc nhất) của việc rao giảng và tuyên xưng là bảo tồn mà thôi: lập lại những gì Chúa Giêsu làm và nói, không thêm, không bớt, và không thay đổi theo từng thập niên một. Còn trong cái nhìn mà tôi đã đề cập trên, cái nhìn có triển khai, sửa đổi, chọn lọc, ... thì ta nói được rằng mỗi một giai đoạn đều có phần đóng góp. Những Kitô hữu, thấu hiểu cái nhìn nầy, sẽ cảm thấy có bổn phận đóng góp vào việc rao giảng, tìm hiểu và khai triển sứ điệp về Chúa Giêsu  (lúc bấy giờ đã không còn lệ thuộc vào bản viết Phúc Âm, như tôi đã nói). Hai cái nhìn này đã làm nẩy sinh hai mẫu người Kitô hữu khác nhau: mẫu người chủ trương bảo tồn nguyên vẹn, không thay đổi; mẫu người kia chủ trương luôn luôn phát triển và thích nghi nhưng vẫn bảo tồn. Những người nằm trong ảnh hưởng mẫu thứ nhất rất là sợ thay đổi, vì điều này có thể làm hư hoại sự bảo tồn và thay đổi sự hiểu biết về truyền thống. Những người trong mẫu thứ hai thì lại nhìn sự thay đổi như là những cơ hội tốt trong việc giảng giải và hiểu thấu toàn bộ sứ điệp của Chúa Giêsu và những hệ luận của sứ điệp đó.</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Rõ ràng là theo tôi, cái nhìn thứ hai thì trung thành với những canh tân quan trọng mà chính Chúa Giêsu đã mang lại. Tôi xin kể ra đây một câu truyện: Tôi đến thăm một giáo xứ năm đó đang cổ võ việc đề cao lời giảng huấn của Chúa Giêsu và truyền bá Phúc Âm và những hình thức khác để rao giảng sứ điệp. Để làm nổi bật công tác nầy, họ đã làm một biểu ngữ nói lên rõ ràng </w:t>
            </w:r>
            <w:r w:rsidRPr="00604215">
              <w:rPr>
                <w:sz w:val="28"/>
                <w:szCs w:val="28"/>
              </w:rPr>
              <w:lastRenderedPageBreak/>
              <w:t>ý của họ. Theo như tôi nhớ thì biểu ngữ vẽ hình hai bàn tay đưa xuống từ đám mây và hai bàn tay của một người đưa lên từ trái đất, kèm theo chữ viết: Hãy chuyền tay những gì bạn đã lãnh nhận. Một người hỏi tôi ý kiến về tấm biểu ngữ, và tôi trả lời là tấm biểu ngữ thật đáng khen, nhưng tôi lại muốn có thêm một biểu ngữ khác treo bên cạnh với hàng chữ: Nhưng trước khi chuyền tay, bạn hãy đóng góp phần của bạn. Nhu cầu đóng góp của từng thế hệ vào việc phát triển sự hiểu biết về Chúa Giêsu phải được nhấn mạnh. Chúa Giêsu đã đưa ra một dụ ngôn về một người rất là sung sướng khi chuyển đạt điều mà anh ta lãnh nhận. Anh ta gói số bạc do chủ giao cho trong một cái khăn tay rồi đem chôn vì sợ mất. Ai cũng biết kết quả khi anh bị đem ra xét xử: anh ta đã bị coi như là đầy tớ vô ích vì đã không thêm gì vào cái anh đã lãnh nhận. Việc bổ sung và phát triển truyền thống của Chúa Giêsu trong các giai đoạn hình thành Phúc Âm, theo ý tôi, cũng đóng vai trò một dụ ngôn về bổn phận chính yếu của người Kitô hữu trong khi rao truyền Chúa Giêsu.</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44. Nhưng cái nhìn về Phúc Âm, với chủ trương có sự phát triển truyền thống, trên căn bản có phải là nói rằng những Phúc Âm đó không còn phải là những tài liệu sử nữa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Không. Tôi nhấn mạnh là chúng vẫn có tính cách lịch sử theo nghĩa là chúng đã được sinh ra và thừa hưởng nội dung căn bản từ truyền thống về những gì Chúa Giêsu đã nói và làm trong lúc Ngài còn sống. Tuy nhiên, chúng không phải là những trình thuật từng chữ những gì Ngài nói và làm cho </w:t>
            </w:r>
            <w:r w:rsidRPr="00604215">
              <w:rPr>
                <w:sz w:val="28"/>
                <w:szCs w:val="28"/>
              </w:rPr>
              <w:lastRenderedPageBreak/>
              <w:t>dù chúng vẫn mang tính cách lịch sử. Chúng không phải là những trình thuật theo phương pháp tân thời được các nhà phóng viên ghi lại qua máy thu băng và chuyển thành chữ để phát hành vào ngày hôm sau.</w:t>
            </w:r>
          </w:p>
          <w:p w:rsidR="00946AB0" w:rsidRPr="00604215" w:rsidRDefault="00946AB0" w:rsidP="00B4531C">
            <w:pPr>
              <w:rPr>
                <w:sz w:val="28"/>
                <w:szCs w:val="28"/>
              </w:rPr>
            </w:pPr>
            <w:r w:rsidRPr="00604215">
              <w:rPr>
                <w:sz w:val="28"/>
                <w:szCs w:val="28"/>
              </w:rPr>
              <w:t>Điểm lý thú là chính kiểu nói "sự thật có tính cách lịch sử của các sách Phúc Âm" mà Hội Đồng Giáo Hoàng Về Kinh Thánh đã dùng  năm 1964 để giải thích cái nhìn nầy. Sau khi đã bàn luận về ba Giai Đoạn phát triển (C. 40), Hội Đồng đã có ý kiến về tương quan giữa lịch sử và sự phát triển truyền thống nói trên bằng cách xác định rằng sự thật của câu truyện không bị chi phối bởi sự kiện các tác giả viết lại ngôn từ và hành động của Chúa trong một trật tự khác và đã không diễn tả những lời Ngài nói theo đúng từng chữ, cho dù họ vẫn giữ được ý nghĩa của những lời đó. Lý do tại sao sự thật không bị chi phối là vì giáo lý và cuộc đời của Chúa Giêsu đã không được thuật lại với mục đích hoài niệm, nhưng được giảng truyền để cung ứng cho Giáo Hội một nền tảng đức Tin và thực hành luân lý. Tóm lại những điều tôi đã nói: Việc rao giảng Phúc Âm lấy từ sứ vụ Chúa Giêsu không nhắm mục tiêu lịch sử và không đòi hỏi việc bảo tồn theo phương diện văn từ, nhưng có mục đích là thích nghi với nhu cầu của người nghe hiện tại và trong khuôn khổ mà ta có thể gọi là lịch sử.</w:t>
            </w:r>
          </w:p>
        </w:tc>
        <w:tc>
          <w:tcPr>
            <w:tcW w:w="4788" w:type="dxa"/>
          </w:tcPr>
          <w:p w:rsidR="00946AB0" w:rsidRPr="00604215" w:rsidRDefault="00946AB0" w:rsidP="00B4531C">
            <w:pPr>
              <w:pStyle w:val="Question"/>
              <w:rPr>
                <w:sz w:val="28"/>
                <w:szCs w:val="28"/>
              </w:rPr>
            </w:pPr>
            <w:r w:rsidRPr="00604215">
              <w:rPr>
                <w:sz w:val="28"/>
                <w:szCs w:val="28"/>
              </w:rPr>
              <w:lastRenderedPageBreak/>
              <w:t>Q. 38. When you were asked about the historicity of the New Testament, you responded largely in terms of Paul's letters and their authorship. What about the Gospels? How reliable are their portraits of Jesus?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Very often an overall response is that the Gospels are not biographies, and in general that is true. Normally a biographer has the primary intention of writing a full life of an individual, recording all that we can know about him or her. Two of the Gospels (Mark and John) tell us nothing about Jesus' origins, birth, or early life before his encounter with John the Baptist. Mark never mentions the name of Jesus' legal father (Joseph) and John never mentions the name of his mother (Mary-yes, he speaks of "the mother of Jesus" but he never gives us her name; if we had only John, we would not know Mary's name). Those lacunae exemplify the absence from the Gospels of a considerable amount of biographical material that should have been included were the evangelists writing biographies of Jesus.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Yet I would point out that, while in general the Gospels are not biographies, the Gospel According to Luke, since it is joined to the Book of Acts, which narrates a loose type of history of the early Christians, and since it does have a story of Jesus' conception, birth, and youth, would come closer to the appearance of a biography than any of the other </w:t>
            </w:r>
            <w:r w:rsidRPr="00604215">
              <w:rPr>
                <w:sz w:val="28"/>
                <w:szCs w:val="28"/>
              </w:rPr>
              <w:lastRenderedPageBreak/>
              <w:t>Gospels. Also, while no Gospel gives us a complete or dispassionate account of Jesus' life, all the Gospels give us some historical data about the circumstances of his life, his words, and his deeds. Therefore the statement that the Gospels are not biographies does not in any way rule out that their portraits are more than simply theological evaluations-they are interpretations of a real life, real words, and real deeds.</w:t>
            </w:r>
          </w:p>
          <w:p w:rsidR="00946AB0" w:rsidRPr="00604215" w:rsidRDefault="00946AB0" w:rsidP="00B4531C">
            <w:pPr>
              <w:pStyle w:val="Question"/>
              <w:rPr>
                <w:sz w:val="28"/>
                <w:szCs w:val="28"/>
              </w:rPr>
            </w:pPr>
          </w:p>
          <w:p w:rsidR="00946AB0" w:rsidRPr="00604215" w:rsidRDefault="00946AB0" w:rsidP="00B4531C">
            <w:pPr>
              <w:pStyle w:val="Question"/>
              <w:rPr>
                <w:sz w:val="28"/>
                <w:szCs w:val="28"/>
              </w:rPr>
            </w:pPr>
          </w:p>
          <w:p w:rsidR="00946AB0" w:rsidRPr="00604215" w:rsidRDefault="00946AB0" w:rsidP="00B4531C">
            <w:pPr>
              <w:pStyle w:val="Question"/>
              <w:rPr>
                <w:sz w:val="28"/>
                <w:szCs w:val="28"/>
              </w:rPr>
            </w:pPr>
            <w:r w:rsidRPr="00604215">
              <w:rPr>
                <w:sz w:val="28"/>
                <w:szCs w:val="28"/>
              </w:rPr>
              <w:t>Q. 39. I was brought up reading lives of Christ in school and on retreats. You just mentioned that it was a real life that he lived. Nevertheless, it seems to me that we see very few lives of Christ today. When did this approach change?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Your question correctly assumes a connection between treating the Gospels as biographies and writing lives of Christ. If the Gospels are not considered biographical or simply historical, there will be much less tendency to gather what we know of Jesus into a "life," for scholars will acknowledge that gaps in the evidence frustrate that goal. As for when we started taking a less biographical approach and thus thinking less immediately of lives of Christ, the answer depends to a certain extent on who the "we" are. The change of approach to the Gospels is a result of modern biblical criticism, and distinguished Protestants scholars were already employing criticism in </w:t>
            </w:r>
            <w:r w:rsidRPr="00604215">
              <w:rPr>
                <w:sz w:val="28"/>
                <w:szCs w:val="28"/>
              </w:rPr>
              <w:lastRenderedPageBreak/>
              <w:t>relation to the Gospels in the last century. (For what I mean by criticism, I remind you of a previous answer: Q. 28 above.) Roman Catholics came latterly into the acceptance of a modern critical approach to the New Testament and to the Gospels. Yet, as often happens, when after prolonged hesitation we Catholics accept new approaches, we proceed with an official church statement of our position. Protestants were using these methods long before they were accepted by Catholics, but Protestant churches have not made the same kind of official commitment to them that the Roman Catholic Church has.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In particular, in the period just before Vatican II and during the Council, there was an active and even acrimonious debate in official Catholic circles about the Gospels and their historicity. This culminated in 1964 when the Pontifical Biblical Commission (at that time an official organ of Church teaching with binding authority when approved by the Pope) issued a document on "The Historical Truth of the Gospels." (An essential part of this is reprinted in my Biblical Reflections on Crises Facing the Church [New York: Paulist, 1975, pp. 111-115].) The scholars who contributed to the document were attempting to put together a centrist </w:t>
            </w:r>
            <w:r w:rsidRPr="00604215">
              <w:rPr>
                <w:sz w:val="28"/>
                <w:szCs w:val="28"/>
              </w:rPr>
              <w:lastRenderedPageBreak/>
              <w:t>approach, drawing on their Protestant and Catholic confreres. They gave a picture of Gospel development that led to the conclusion that the Gospels are not literal accounts of the ministry of Jesus nor do they report material simply that it might be remembered. I am very sympathetic with that phrasing, and I think many other New Testament scholars would be also.</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40. Could you be more specific? If you say the Gospels are not literal accounts of the ministry of Jesus and they are not biographies, what are they? How should we understand them?</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I shall not hide from you that scholars might answer that in different ways. But the response that I will give will be phrased in terms of the outline supplied by the document of the Roman Pontifical Biblical Commission mentioned in the last response. Then at least you can see how a whole committee of scholars approached the question, and that my response is in harmony with an official stance accepted by the Roman Catholic Church. This response may be a bit long, but I think you can follow it if I spell out from the beginning that there are three stages in a development of tradition about Jesus that led to the production of Gospels.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lastRenderedPageBreak/>
              <w:t>In STAGE ONE the process began with Jesus' public life: the period of activity in Galilee and environs where he preached and healed. This approach insists that Jesus did things of note and that he orally proclaimed his message, so that followers (especially those who traveled with him, some of whom would later be known as apostles) heard and saw what he said and did. It is very important to emphasize that his were the words and deeds of one who lived as a Galilean Jew in the first third of the first century; his manner of speaking, the problems he faced, his vocabulary and outlook were those of a Galilean Jew of that specific time. Many of the failures to understand Jesus and the misapplications of his thoughts stem from the fact that people remove him from space and time and imagine that he was dealing with issues that he never encountered.</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STAGE TWO in the development of the Jesus tradition that eventually produced the Gospels consisted of a preaching phase that occurred after the death and resurrection of Jesus. If one wants to assign chronological perimeters to these stages, I have already assigned the first third of the century to Stage One, and I would assign the second third of the first century (roughly to 65) to this preaching in Stage Two. Those who had heard and seen Jesus had their general acceptance of him confirmed </w:t>
            </w:r>
            <w:r w:rsidRPr="00604215">
              <w:rPr>
                <w:sz w:val="28"/>
                <w:szCs w:val="28"/>
              </w:rPr>
              <w:lastRenderedPageBreak/>
              <w:t>through the resurrection and came to believe in him under various titles (Messiah/Christ, Lord, Savior, Son of God, etc.). In proclaiming him, they developed further the story of what they had heard and seen under the influence of the faith they now possessed, which illumined for them the significance of those past events. Thus there was no attempt to report with simple, uncolored factuality what Jesus had said and done. Rather the report was enlightened by a faith that the preachers wanted to share.</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Inevitably others who had not heard and seen Jesus joined in this proclamation in dependence on what they received from the original witnesses, so that the preaching was a combination of eyewitness and non-eyewitness narration. We are not guessing at that: in I Cor 15, Paul after referring to a set formula of the Jesus tradition concerning death, burial, resurrection, and appearance ( 15:3- 5), mentions Cephas (Peter) and the Twelve (who would have been eyewitnesses) and also mentions himself (and he had not been an eyewitness of the ministry of Jesus). Then he says to the audience of his letter: "Whether then it was I or they, so we preach and so you believed."</w:t>
            </w:r>
          </w:p>
          <w:p w:rsidR="00946AB0" w:rsidRPr="00604215"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Another factor, besides the enrichment supplied by faith and the entrance of non-eyewitnesses into the preaching, was the necessary adaptation of the preaching to a new audience. If Jesus </w:t>
            </w:r>
            <w:r w:rsidRPr="00604215">
              <w:rPr>
                <w:sz w:val="28"/>
                <w:szCs w:val="28"/>
              </w:rPr>
              <w:lastRenderedPageBreak/>
              <w:t>was a Galilean Jew of the first third of the first century, the Gospel was preached in cities to urban Jews and Gentiles; it was preached eventually in Greek, a language that Jesus did not normally speak in Galilee (if he spoke it at all). All of this meant a good deal of translation in the broader sense of the term, and this translation designed to make the message both intelligible and alive for new audiences was part of the development of the Gospel tradition.</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STAGE THREE involved the actual writing of the Gospels as we now know them. This stage I will date to the last third of the first century, fixing Mark about 70, Matthew and Luke in the period 80-90, and John in the 90s-all of this an approximation, give or take ten years. Sections of the Jesus tradition were probably already in writing before the evangelists composed their respective Gospels, but none of that pre-Gospel writing has been preserved for us. A key to understanding Stage Three is that most likely none of the evangelists was himself an eyewitness of the ministry of Jesus. All were what we may call second-generation Christians: They had heard about Jesus from others and were organizing the tradition they had received into a written Gospel. That insight saves us from an enormous number of problems that bedeviled an earlier generation of commentators who thought that some of the evangelists had themselves seen </w:t>
            </w:r>
            <w:r w:rsidRPr="00604215">
              <w:rPr>
                <w:sz w:val="28"/>
                <w:szCs w:val="28"/>
              </w:rPr>
              <w:lastRenderedPageBreak/>
              <w:t xml:space="preserve">what they reported. In that previous approach a John who reports the cleansing of the Temple at the beginning of the ministry in chapter 2 and a Matthew who reports the cleansing of the Temple at the end of the ministry in chapter 21 had to be reconciled by maintaining that the cleansing happened twice, and that each evangelist chose to report only one of the two instances. In the approach I am proposing, where neither writer was an eyewitness, each received a form of the story of the cleansing of the Temple from the Jesus tradition; neither one may have known when it actually occurred during the ministry, since he was not there; but each included it in the written Gospel in the position where it best served the plan of the Gospel. I could give ten other instances of where the eyewitness approach to the evangelists causes theories of doubling or other implausible explanations, and where the non-eyewitness approach offers a very simple solution; for it explains well Gospels that frequently contain the same material but just as frequently have that material arranged in entirely different ways. The end product of this is the judgment that the Gospels are in logical order, not necessarily in chronological order. Each evangelist has ordered the material according to his understanding of Jesus and his desire to portray Jesus in a way that would meet the spiritual needs of the community to which he was addressing the Gospel. Thus the individual evangelists emerge as full authors of the Gospels, shaping, developing, pruning the tradition, and </w:t>
            </w:r>
            <w:r w:rsidRPr="00604215">
              <w:rPr>
                <w:sz w:val="28"/>
                <w:szCs w:val="28"/>
              </w:rPr>
              <w:lastRenderedPageBreak/>
              <w:t>as full theologians, orienting that tradition to a particular goal.</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Thus in overall response to the question about what the Gospels are, I would describe a Gospel as containing a distillation from the tradition about Jesus, involving his words, deeds, passion, death, and resurrection. This distillation was organized, edited, and reshaped by an evangelist in the last third of the first century in order to address the spiritual needs of Christian readers he envisaged. That is why the document of the Roman Pontifical Biblical Commission from which I have drawn this outline of three stages can evaluate the Gospels as historical but not as an exact memory or a literal account.</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41. What practical effect has the modern approach to the Gospels as the product of developing tradition had for our spiritual use of the Gospels?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Let me answer by a practical example. One needs simply to turn to the Sunday Lectionary (that collection of Old Testament and New Testament readings that we use in church for liturgies), a lectionary that in its broad lines is now accepted by many different Christian churches. In the Roman Catholic Church, before the current lectionary was introduced, one heard the same 52 passages on the </w:t>
            </w:r>
            <w:r w:rsidRPr="00604215">
              <w:rPr>
                <w:sz w:val="28"/>
                <w:szCs w:val="28"/>
              </w:rPr>
              <w:lastRenderedPageBreak/>
              <w:t>Sundays of every year. Those passages were intermingled without distinction from the Gospels, so that one Sunday the parishioners might have heard a passage from Matthew, and another Sunday from Luke, but rarely from Mark. Very often in my experience as a priest, one might have preached on a passage such as the parable of the sower without ever emphasizing which Gospel it came from. That was because both preacher and audience had the impression that the individual Gospel background made no difference in the meaning of the passage - Jesus had spoken the parable, and the evangelists were only reporters.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In the new three-year lectionary, however, the Gospel readings are from Matthew in the first year, from Mark in the second year, and Luke in the third year. The Gospel readings from John are at specified times, like Lent and Easter. That organization recognizes the great importance of localizing a particular pericope (i.e., the Gospel passage of the day) in the Gospel from which it was taken, because the context of the whole Gospel lends meaning to the pericope. For example, the story of the multiplication of the loaves occurs in all four Gospels; but it can have a different meaning in each according to the logic of the evangelist. Perhaps not all preachers are aware of this; yet the organization of the lectionary urges them to be aware of it.</w:t>
            </w:r>
          </w:p>
          <w:p w:rsidR="00946AB0" w:rsidRPr="00604215" w:rsidRDefault="00946AB0" w:rsidP="00B4531C">
            <w:pPr>
              <w:pStyle w:val="Question"/>
              <w:rPr>
                <w:sz w:val="28"/>
                <w:szCs w:val="28"/>
              </w:rPr>
            </w:pPr>
          </w:p>
          <w:p w:rsidR="00946AB0" w:rsidRPr="00604215" w:rsidRDefault="00946AB0" w:rsidP="00B4531C">
            <w:pPr>
              <w:pStyle w:val="Question"/>
              <w:rPr>
                <w:sz w:val="28"/>
                <w:szCs w:val="28"/>
              </w:rPr>
            </w:pPr>
            <w:r w:rsidRPr="00604215">
              <w:rPr>
                <w:sz w:val="28"/>
                <w:szCs w:val="28"/>
              </w:rPr>
              <w:t xml:space="preserve">Q. 42. You have said that the evangelists were not eyewitnesses. We were taught that Matthew and John wrote Gospels, and these were </w:t>
            </w:r>
            <w:r w:rsidRPr="00604215">
              <w:rPr>
                <w:sz w:val="28"/>
                <w:szCs w:val="28"/>
              </w:rPr>
              <w:lastRenderedPageBreak/>
              <w:t>certainly eyewitnesses of the ministry of Jesus.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That is a reaction that I often get from Catholics and a very understandable reaction because we were taught exactly those identifications, at least up until about 1960. In the early 1900s the Roman Pontifical Biblical Commission issued official answers to a number of questions that had been provoked by the development of critical biblical scholarship, particularly among Protestants. It insisted that substantially the Gospel that appears first in the New Testament represented the work (perhaps in translation) of Matthew, one of the Twelve, and that the Fourth Gospel was the work of John, one of the Twelve. (There were also solutions commanded for Old Testament questions: Moses wrote the Pentateuch; Isaiah was one book; Daniel was written in the sixth century B. C.)</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In the mid-1950s, however, as I mentioned before (Q. 24), the secretary of the same Roman Pontifical Biblical Commission explained that now Catholics had full freedom with regard to such decrees except when they touched on faith and morals (and really none of them did that in any substantial way). That means that while earlier Catholic teaching about the identity of the evangelists was bound by an official church response, that is no longer the case. Catholics are now as free as anyone else to express their views about the identity of the evangelists. By the way, the somewhat </w:t>
            </w:r>
            <w:r w:rsidRPr="00604215">
              <w:rPr>
                <w:sz w:val="28"/>
                <w:szCs w:val="28"/>
              </w:rPr>
              <w:lastRenderedPageBreak/>
              <w:t>embarrassing public change of mind about a strongly enforced position underlines the danger of invoking church authority to settle what are basically scientific questions-questions not about doctrine but about authorship, date, and composition. Faith and morals are the restricted area in which the Spirit guides the church.</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The view that the evangelists were not themselves eyewitnesses of the public ministry of Jesus would be held in about 95% of contemporary critical scholarship. The 1964 decree of the Roman Biblical Commission (Q. 40 above) did not enter into the identity of the evangelists, although it described them very clearly as different from those who preached in Stage Two and thus implicitly created a distinction between the evangelists and the preachers, some of whom had been companions of Jesus. Yet I should alert you that the church has continued and most likely will continue to use the ancient designation "apostles and apostolic men" for describing the authors of the Gospels, not by way of teaching that they were eyewitnesses, but by way of emphasizing the connection between their works and the apostolic eyewitness.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Let me add that the designations that you find in your New Testament, such as "The Gospel According to Matthew" (note that the oldest </w:t>
            </w:r>
            <w:r w:rsidRPr="00604215">
              <w:rPr>
                <w:sz w:val="28"/>
                <w:szCs w:val="28"/>
              </w:rPr>
              <w:lastRenderedPageBreak/>
              <w:t>designation is "According to" and not "of" ), are the results of late-second-century scholarship attempting to identify the authors of works that had no identification. No evangelist indicated who he was. The closest one comes to that in the Gospels is the indication in the Fourth Gospel that an eyewitness, "the disciple whom Jesus loved," was the source of what is written in the Gospel (John 21:24), but then that Gospel never identifies the disciple whom Jesus loved. In the first century, if the question "Whose Gospel is this?" were proposed, what is written at the beginning of the Gospel that we now know as the Gospel According to Mark might be the key. That evangelist wrote "The beginning of the Gospel of Jesus Christ."</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43. You described an approach where the tradition that came from Jesus was modified and developed in stages before the Gospels. Are we not involved in the same type of development ever since when we apply the Gospels to our own time?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 would answer that cautiously. The three stages of development culminating in the written Gospels that I have described (Q. 40) produced books that God in His providence supplied for the guidance of Christians for all ages - in shorthand, inspired books. Once those books of Scripture were produced, they represented a definitive stage of the Jesus tradition, i.e., definitive in the sense that all subsequent generations would use </w:t>
            </w:r>
            <w:r w:rsidRPr="00604215">
              <w:rPr>
                <w:sz w:val="28"/>
                <w:szCs w:val="28"/>
              </w:rPr>
              <w:lastRenderedPageBreak/>
              <w:t>them as its key to what Jesus said and did, and therefore in the sense that these books constitute the norm for Christian belief. There is no doubt that each generation of Christians must continue the process of translating, adapting, and keeping alive Jesus' message for new times. But we do that by reflecting on the written Gospels or on the New Testament (or on the Bible); we do not produce new Scriptures. Of course, we produce new books (even as the church produces new statements) embodying current interpretations of Jesus in the light of new questions; but none of those will acquire the same status as the Gospels of the first century. They will not be regarded as inspired by God in the way in which the Scriptures are. Thus I see at work today a similar process of thought, reflection, and development, but the post-Gospel process is determined by the written Gospels as a norm and guide in a unique way.</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Nevertheless, your question does catch some of the implications of our current approach to the Gospels. It is interesting to reflect on the two approaches to the Gospels that I have contrasted, and what type of Christians they might produce. In a biographical approach where the Gospels are in verbatim correspondence with what Jesus did and said, so that there has been no development from his time to that of the evangelists, the clear (and </w:t>
            </w:r>
            <w:r w:rsidRPr="00604215">
              <w:rPr>
                <w:sz w:val="28"/>
                <w:szCs w:val="28"/>
              </w:rPr>
              <w:lastRenderedPageBreak/>
              <w:t>really the only) function of preaching and proclamation is preservation: to take what Jesus said and did and repeat it, without addition, without subtraction, and without modification in each decade. In the approach I have outlined, where there is development, modification, selection, etc., then in each stage there was a contribution. Christians who understand this will see that they must make a contribution in their time to the proclamation and understanding and development of the message about Jesus (but now in dependence on the written Gospels, as I have said). These two approaches, then, produce different Christian models: one is of simple, unchanging preservation; the other is of constant growth and adaptation while preserving. Those who are dominated by the first model will be enormously threatened by change, since that could interfere disastrously with preservation and modify the under standing of the tradition. Those dominated by the second model are more likely to see in change new opportunities of interpreting and comprehending the whole of Jesus' message and its implications.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Obviously, I think of the latter approach as more faithful to tremendous innovations that Jesus himself made. I like to tell the story that once I visited a diocese that for a special year was celebrating Christian teaching and evangelization and other aspects of dealing with the message. To illustrate this they had designed a banner expressive of their intent. As I remember, it showed two hands </w:t>
            </w:r>
            <w:r w:rsidRPr="00604215">
              <w:rPr>
                <w:sz w:val="28"/>
                <w:szCs w:val="28"/>
              </w:rPr>
              <w:lastRenderedPageBreak/>
              <w:t>reaching down from the clouds and two hands reaching up from a human being on earth, and the inscription was: Pass on what you have received. A questioner asked me my opinion of the banner; and I said that I thought it admirable, but I would want another banner to hang alongside it, a banner with the inscription: Before you pass it on, however, make your own contribution. The necessity of each generation making its contribution to the development of the understanding of Jesus should be emphasized. Jesus had a parable that featured a man who was very happy to pass on what he had received; he wrapped up the money given to him by the master in a handkerchief and buried it lest any of it be lost. The judgment on that man is well known; he was regarded as a worthless servant because he had not added to what he had received. The addition to and development of the Jesus tradition in the stages of the formation of the Gospels are in my mind parabolic of an essential Christian duty in proclaiming Jesus.</w:t>
            </w:r>
          </w:p>
          <w:p w:rsidR="00946AB0" w:rsidRPr="00604215" w:rsidRDefault="00946AB0" w:rsidP="00B4531C">
            <w:pPr>
              <w:pStyle w:val="Question"/>
              <w:rPr>
                <w:sz w:val="28"/>
                <w:szCs w:val="28"/>
              </w:rPr>
            </w:pPr>
            <w:r w:rsidRPr="00604215">
              <w:rPr>
                <w:sz w:val="28"/>
                <w:szCs w:val="28"/>
              </w:rPr>
              <w:t>Q. 44. But does not such an approach to the Gospels, involving developing tradition, mean that basically they are not any more to be considered as historical?</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No, I would insist that they are historical in the sense that they stem from and have as their basic content the tradition of what Jesus did and said in his lifetime. They are not Iiteral accounts of what he did and said, however, even if they are historical. They are not accounts such as would be supplied today by tape recorders or </w:t>
            </w:r>
            <w:r w:rsidRPr="00604215">
              <w:rPr>
                <w:sz w:val="28"/>
                <w:szCs w:val="28"/>
              </w:rPr>
              <w:lastRenderedPageBreak/>
              <w:t>reporters taking notes and transcribing those notes for publication the next day.</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Interestingly, it was precisely under the title of "the historical truth of the Gospels" that the Roman Pontifical Biblical Commission in I 964 expounded this approach. At the end of the discussion of the three stages of development (Q. 40), the Commission commented on the relationship between history and such a developing tradition by stating that the truth of the story is not affected by the fact that the evangelists relate the words and deeds of the Lord in a different order and do not express his sayings literally, even though they preserve the sense of the sayings. The reason why the truth is not affected is because the doctrine and life of Jesus were not reported simply for the purpose of being remembered, but were preached so as to offer the church a basis of faith and moral practice. Let me summarize all that I have been saying: This proclamation of Gospel material flowing from the ministry of Jesus does not have a biographical intent and does not bring about literal preservation; it has as its goal adaptation to the needs of the living audiences, and within that framework it may be called historical.</w:t>
            </w:r>
          </w:p>
        </w:tc>
      </w:tr>
    </w:tbl>
    <w:p w:rsidR="00946AB0" w:rsidRPr="00604215" w:rsidRDefault="00946AB0" w:rsidP="00946AB0">
      <w:pPr>
        <w:rPr>
          <w:sz w:val="28"/>
          <w:szCs w:val="28"/>
        </w:rPr>
        <w:sectPr w:rsidR="00946AB0" w:rsidRPr="00604215" w:rsidSect="00FE02F5">
          <w:pgSz w:w="11909" w:h="16834" w:code="9"/>
          <w:pgMar w:top="1440" w:right="1440" w:bottom="1440" w:left="1440" w:header="720" w:footer="720" w:gutter="0"/>
          <w:cols w:space="720"/>
          <w:docGrid w:linePitch="360"/>
        </w:sectPr>
      </w:pPr>
    </w:p>
    <w:tbl>
      <w:tblPr>
        <w:tblW w:w="0" w:type="auto"/>
        <w:tblLook w:val="01E0" w:firstRow="1" w:lastRow="1" w:firstColumn="1" w:lastColumn="1" w:noHBand="0" w:noVBand="0"/>
      </w:tblPr>
      <w:tblGrid>
        <w:gridCol w:w="4495"/>
        <w:gridCol w:w="4534"/>
      </w:tblGrid>
      <w:tr w:rsidR="00946AB0" w:rsidRPr="00604215" w:rsidTr="00B4531C">
        <w:tc>
          <w:tcPr>
            <w:tcW w:w="4788" w:type="dxa"/>
          </w:tcPr>
          <w:p w:rsidR="00946AB0" w:rsidRPr="00604215" w:rsidRDefault="00946AB0" w:rsidP="00B4531C">
            <w:pPr>
              <w:pStyle w:val="Question"/>
              <w:rPr>
                <w:sz w:val="28"/>
                <w:szCs w:val="28"/>
              </w:rPr>
            </w:pPr>
            <w:r w:rsidRPr="00604215">
              <w:rPr>
                <w:sz w:val="28"/>
                <w:szCs w:val="28"/>
              </w:rPr>
              <w:lastRenderedPageBreak/>
              <w:t>Câu 45. Những điều trên nghe thật bùi tai, nhưng có vẻ chung chung quá. Trong việc phát triển đó, chúng ta có thể chắc chắn về sự chính xác của những lời mà Chúa Giêsu đã nói trong khi Ngài còn sống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Chúng ta có thể chắc chắn về những lời mà Marcô, Matthêô, Luca và Gioan đã viết. Đó chính là linh ứng của Chúa Thánh Thần và ân tặng của Thiên Chúa. Khi tìm cách trở về lại thời tiền Phúc Âm để tái lập những giai đoạn trước đó, chúng ta đang nằm trong tâm thức hiếu kỳ của những người tân thời. Điều đó hoàn toàn dễ hiểu. Nhưng chúng ta phải chấp nhận rằng Thiên Chúa, trong sự Quan Phòng của Ngài, đã không cho chúng ta biết về những giai đoạn đó. Do đó những sự tái lập như thế luôn luôn chịu thiệt thòi vì những hạn chế của các phương pháp nghiên cứu.</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Trong vài trường hợp, khi khảo sát một đoạn Phúc Âm và những hình thức khác nhau của nó trong hai, ba hoặc bốn cuốn Phúc Âm, chúng ta có thể đạt đến một sự khả tín khá cao xét về bối cảnh chung chung khi Chúa Giêsu nói điều ấy; và qua phương pháp giải thích, chúng ta có thể biết chắc chắn sự phát triển đã xảy ra trong truyền thống nào. Dĩ nhiên không phải là không thể xảy ra việc là Chúa đã nói cùng một chuyện nhưng trong hai cách khác nhau; nhưng chúng ta đừng coi kiểu giải thích nầy như là một kiểu giải thích bình thường. Lời giải thích bình thường là trong vòng ba đến năm mươi năm của việc rao giảng bằng miệng, cùng một câu nói đã trải qua nhiều sự biến dạng. Nếu nhìn vào kinh nghiệm </w:t>
            </w:r>
            <w:r w:rsidRPr="00604215">
              <w:rPr>
                <w:sz w:val="28"/>
                <w:szCs w:val="28"/>
              </w:rPr>
              <w:lastRenderedPageBreak/>
              <w:t>riêng của mình, các bạn cũng sẽ thấy rằng những phát triển tương tự cũng đã xảy ra khi truyền lại một điều gì bằng miệng.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Tôi xin có hai nhận xét tích cực để bạn khỏi thất vọng khi tôi chỉ đưa ra những hạn chế - những hạn chế này không phải do các nhà chuyên môn vì chúng ta không pải là những người viết Phúc Âm. Những khác biệt và thay đổi trong những câu nói của Chúa Giêsu được ghi lại trong bốn Phúc Âm, một cách khách quan, đã xảy ra trước thời chúng ta. Tất cả những gì mà các nhà chuyên môn Kinh Thánh đang cố gắng làm là giải thích những dị biệt đã có sẵn trong mười chín thế kỷ qua. Nhận xét thứ nhất về tính tích cực của sự kiện nầy là những sự thay đổi mà ta tìm thấy trong Phúc Âm khi kể lại một câu nói cho ta thấy giá trị đa diện của lời giáo huấn. Nó đã được phát triển qua nhiều cách thế khác nhau bởi vì nó chứa đựng bên trong cái khả năng được áp dụng cho nhiều hoàn cảnh khác nhau trong những mức độ khác nhau. Tôi so sánh những sửa đổi trong bốn Phúc Âm với trường hợp một viên kim cương hay ngọc rất lớn được trưng bày trong một phòng của viện bảo tàng. Viên ngọc nằm trên một cái giá giữa nhà, có kiếng bao và đèn sáng chiếu từ khắp phía. Khi một người bước vào để xem thì chỉ thấy một góc cạnh của viên ngọc và thán phục vẻ đẹp của nó, nhưng chỉ khi nào đi hết một vòng bốn phía chung quanh thì người ấy mới thấy hết được toàn bộ viên ngọc và vẻ đẹp của nó. Những thay đổi mà các nhà viết Phúc Âm đã giữ lại, hoặc chính các Ngài đã đưa ra, đều là những </w:t>
            </w:r>
            <w:r w:rsidRPr="00604215">
              <w:rPr>
                <w:sz w:val="28"/>
                <w:szCs w:val="28"/>
              </w:rPr>
              <w:lastRenderedPageBreak/>
              <w:t>cách thế hiểu biết khác nhau của cùng một lời giáo huấn của Chúa Giêsu.</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Nhận xét tích cực thứ hai nhắc cho ta nhớ rằng khi Chúa Giêsu nói, nhiều người đã không hiểu và đã không tin Ngài. Nếu có ai thu băng lại các lời của Ngài, có thể là chúng ta không hiểu gì hết. Điều chúng ta có được qua sự phát triển của truyền thống trong bốn Phúc Âm là một sứ điệp bắt nguồn từ đức Tin và được thích nghi để đem lại đức Tin cho một lớp thính giả có khả năng lĩnh hội. Nhận xét này giúp ta hiểu tại sao trong sự Quan Phòng của Thiên Chúa, Thánh Linh đã không linh ứng một trình thuật đúng lời, đúng chữ về lời nói và việc làm của Chúa Kitô nhưng lại do một quá trình gạn lọc từ một truyền thống được phát triển. Lập đi lập lại không nhất thiết đem lại đức Tin. Bổn phận của người viết Phúc Âm khi bảo tồn, thích nghi, giải thích và sắp đặt là một phần của cái làm cho các Phúc Âm trở thành "Tin Mừng".</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46. Xin mạn phép hỏi thêm. Cha có thể cho chúng tôi một ý niệm về bao nhiêu phần trăm những lời của Chúa Giêsu được ghi lại trong các Phúc Âm đã được giữ nguyên và bao nhiêu phần trăm khác biệt?</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Thành thật mà nói thì tôi không thể làm được. Và nếu tôi tìm cách trả lời, tôi phải lưu ý các bạn rằng những vị chuyên môn khác sẽ đưa ra những câu trả lời khác với tôi. Câu trả lời tùy thuộc rất nhiều vào các tiêu chuẩn dùng để xác định tính xác thực. Và tôi thấy nơi một vài nhà chuyên môn, trong khi muốn hoàn toàn xác thực, đã nghiêng về tối thiểu hoá khi bàn đến </w:t>
            </w:r>
            <w:r w:rsidRPr="00604215">
              <w:rPr>
                <w:sz w:val="28"/>
                <w:szCs w:val="28"/>
              </w:rPr>
              <w:lastRenderedPageBreak/>
              <w:t>việc tính xác thực đó. Tôi thì có khuynh hướng bảo thủ hơn trong vấn đề này; và lập trường của tôi là những khai triển bên kia những lời xác thực của Chúa Giêsu phải được chứng minh hay có thật, chứ không được đơn thuần giả thuyết. Nhiều nhà chuyên môn cấp tiến lại bắt đầu từ kết luận đi tới và lý luận rằng ta phải giả thuyết rằng Giáo Hội đã tự tạo ra những truyền thống trừ phi chứng minh được là bắt nguồn từ Chúa Giêsu. Tôi xin hỏi rằng có hợp lý không khi mà những người rao giảng về Chúa Giêsu thật sự không mấy quan tâm về những gì Ngài nói, nhưng chỉ quan tâm về những điều họ tạo ra để nói về những điều liên quan đến Ngài? Toàn bộ ý chính trong lập trường của Hội Đồng Giáo Hoàng về Kinh Thánh về "Sự Thật Có Tính Cách Lịch Sử Của Các Phúc Âm" (C. 40) là nhấn mạnh một sự tiếp nối đầy đủ từ Chúa Giêsu đến các Phúc Âm, và tôi đồng ý với lập trường nầy.</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47. Cho đến bây giờ, các câu hỏi và trả lời đều bàn đến những lời Chúa Giêsu đã nói. Tôi nghĩ rằng vấn đề lớn hơn nằm trong những việc Chúa Giêsu đã làm. Những phép lạ của Chúa Giêsu xác thật đến mức độ nào?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Trong một số giải đáp, nhất là từ những phong trào khá cấp tiến trong lãnh vực nghiên cứu hiện đại về Kinh Thánh, một yếu tố khác đã được đưa vào khi bàn đến các phép lạ. Không ai nghi ngờ rằng con người có thể nói, nhưng một số người trong thế giới ngày nay vẫn còn nghi ngờ là có phép lạ. (Ở đây tôi không đi sâu vào định nghĩa một phép lạ, như là vượt trên những định luật thiên nhiên, vv...; Tôi </w:t>
            </w:r>
            <w:r w:rsidRPr="00604215">
              <w:rPr>
                <w:sz w:val="28"/>
                <w:szCs w:val="28"/>
              </w:rPr>
              <w:lastRenderedPageBreak/>
              <w:t>không muốn lạm dụng những mỹ từ. Ai trong chúng ta cũng đều biết vấn đề ở đây là: người bịnh được chữa lành, kẻ chết sống lại, bão tố yên lặng, vv...). Học giả nổi tiếng người Đức, Rudolf Bultmann đã xếp loại các phép lạ trong Phúc Âm như là không thuộc lịch sử dựa trên lý thuyết tổng quát của triết học là những người hiện đại không tin vào phép lạ. Như nhiều vị khác, tôi phủ nhậncái nhìn đó, không muốn để cho một câu trả lời theo cái nhìn triết học như vậy lèo lái một vấn đề về lịch sử tính. Một sự hiểu biết triết học hiện đại về thực tại không được coi là 100% xác thực và mẫu mực cho những khả tính khác. Cũng không thể chắc chắn thật sự là người thời nay không tin vào phép lạ. Dầu cho có người kết luận hồ đồ rằng những người tin vào phép lạ thì không tân thời, tôi nghĩ rằng, nếu có ai chịu khó đếm thử, thì chắc có nhiều người tin vào những chuyện lạ lùng hơn là số người không tin.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Theo như tôi phán đoán thì phép lạ phải được xem xét như những lời nói của Chúa Giêsu. Nếu ai tìm cách đi vòng sau các sách Phúc Âm (và các tác giả Phúc Âm đã xác tín rằng Chúa Giêsu đã làm phép lạ) để tìm đến một truyền thống trước đó, họ sẽ tìm thấy những chứng cớ biện luận cho việc của Ngài đã chữa lành bệnh tật cùng thời với chứng cớ là Ngài là kể các dụ ngôn. Do đó xét về tính cách kỳ cựu của truyền thống Kitô giáo, tôi không thấy một lý do nào để gạt phần phép lạ ra khỏi sứ vụ của Chúa Giêsu. Thật vậy, một trong những hoài niệm cổ xưa nhất về Ngài có lẽ là việc Ngài đã thực hiện những việc kỳ diệu - một hoài niệm đã được truyền tụng, không </w:t>
            </w:r>
            <w:r w:rsidRPr="00604215">
              <w:rPr>
                <w:sz w:val="28"/>
                <w:szCs w:val="28"/>
              </w:rPr>
              <w:lastRenderedPageBreak/>
              <w:t>những giữa những tín đồ, nhưng còn ở nơi những người không tin. Nhà sử học Do Thái Josephus đã có một đoạn danh tiếng về Chúa Giêsu, ít là một phần của nó đáng tin. Trong những năm 90, ông đã viết (Antiquities 18.3.3; #63): "Ông ta là một người đã làm những việc lạ lùng, một thầy dạy dân chúng và họ đã đón nhận sự thật với lòng sung sướng." Theo thiển ý, cả hai yếu tố trên, thực hiện những việc lạ lùng và giảng dạy, là một phần của nền truyền thống đích thực.</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48. Một lần nữa, ngài có thể rõ ràng hơn không? Ngài đã nói rằng, theo cái nhìn của ngài, truyền thống chung chung về những phép lạ của Chúa Giêsu là một kỷ niệm có thật trong lịch sử - Chúa Giêsu đã làm những việc lạ lùng qua việc chữa lành, vv. nhưng xét theo mỗi phép lạ, chúng ta có thể biết là Chúa Giêsu đã làm phép lạ đó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Xin lập lại lần nữa, khi tìm cách đi ngược lại thời gian về thời kỳ tiền Phúc Âm, ta phải xem xét chứng cớ hiển nhiên. Có phải là bạn muốn nói về một phép lạ được bảo tồn trong tất cả các Phúc Âm, thí dụ Phép Lạ Hoá Bánh, hay là bạn muốn nói về một phép lạ chỉ được bảo tồn trong một cuốn Phúc Âm thôi? Nếu câu trả lời là chỉ trong một cuốn Phúc Âm thôi, thì điều đó không có nghĩa là tác giả hoặc truyền thống của ông đã tạo nên phép lạ đó. Nhưng cũng rất có thể là câu chuyện về phép lạ đó đã được đem ra do một sự tìm hiểu về Chúa Giêsu sau này. Khi những truyền thống khác nhau cùng có một phép lạ, rõ ràng là </w:t>
            </w:r>
            <w:r w:rsidRPr="00604215">
              <w:rPr>
                <w:sz w:val="28"/>
                <w:szCs w:val="28"/>
              </w:rPr>
              <w:lastRenderedPageBreak/>
              <w:t>chứng cớ về phép lạ đó kỳ cựu hơn truyền thống trên.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Tôi xin đưa ra một thí dụ điển hình. Trong Marcô 11:14 ta thấy Chúa Giêsu nguyền rủa một cây vả; trong đoạn 11:20-21 các môn đệ thấy cây vả bị khô héo vào ngày hôm sau. Trong Matthêô 21:19 ta cũng thấy Chúa Giêsu nguyền rủa cây vả và nó khô héo liền. Bạn nghĩ là trình thuật nào chứa đựng một truyền thống kỳ cựu và ít phát triển hơn? Hầu hết các học giả đều chọn trình thuật của Marcô ngay lập tức bởi vì khi so sánh các trường hợp giống nhau thì Matthêô có thói quen tô điểm các phép lạ thành sống động hơn. Khi lật qua sách Luca, ta thấy trong Luca không có việc nguyền rủa cây vả, nhưng trong đoạn 13:6-9 lại có dụ ngôn về một cây vả trong đó một người muốn chặt nó đi vì đã không tìm được trái nào. Người thợ vườn nho xin ông ta cho thêm một năm nữa để bón phân và chăm sóc, và chỉ lúc đó, nếu nó vẫn chưa sinh trái thì sẽ chặt nó đi. Những chi tiết trên có phải là phản ảnh của một biến cố tương tự trong cuộc đời của Chúa Giêsu không? Nếu phải, thì bản văn nào là chính: phép lạ nguyền rủa và làm cây vả khô héo hay là dụ ngôn về ý định sẽ chặt cây vả nếu nó không sinh trái? Người không tin vào phép lạ sẽ chọn dụ ngôn của Luca là nguyên bản hơn. Còn những người khác, vì biết Luca có khuynh hướng làm dịu lại những gì diễn tả cơn giận của Chúa, có thể lập luận rằng cơn giận của Chúa Giêsu đã được chuyển hóa dưới hình dạng một dụ ngôn. Đó là điều tôi nhắm đến khi nghiên cứu giá trị riêng biệt của từng phép lạ và phán đoán về một </w:t>
            </w:r>
            <w:r w:rsidRPr="00604215">
              <w:rPr>
                <w:sz w:val="28"/>
                <w:szCs w:val="28"/>
              </w:rPr>
              <w:lastRenderedPageBreak/>
              <w:t>truyền thống hay những truyền thống đã ghi lại phép lạ đó và cái khuynh hướng của những truyền thống này trước khi phán đoán về lịch sử tính của một phép lạ. Khẳng định rằng một truyền thống phép lạ nơi Chúa Giêsu là xác thực không đòi hỏi ta phải chấp nhận lịch sử tính về mặt văn chương của mỗi một phép lạ.</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Tuy nhiên, tôi xin mạnh mẽ cảnh giác quý vị về một khuynh hướng hiện đại hóa các phép lạ theo một cách thức tự do, thí dụ, trong việc giải nghĩa Phép Lạ Hoá Bánh, Chúa Giêsu đã làm động lòng dân chúng ở đó đến nỗi họ đã mở các túi xách và lấy thực phẩm dấu trong đó ra. Điều đó hoàn toàn vô lý. Đó không phải là điều các Phúc Âm kể lại, nhưng chỉ là một cố gắng tránh né cái ý nghĩa mà câu chuyện muốn đem vào. Một thí dụ khác là  giải thích biến cố Ngài đi trên nước là đi chỗ nước cạn. Cách giải thích nông cạn chứ không phải chỗ Ngài đi nông cạn.</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49. Tôi thấy có sự một khác biệt giữa ngôn từ và các phép lạ của Chúa Giêsu. Lời của Ngài có giá trị lâu dài, nhưng sự hiểu biết rằng những phép lạ chữa lành của Ngài có lịch sử tính thì điều ấy có giá trị gì đối với chúng ta? Ngày nay chúng ta không thể chữa lành kiểu đó nữa.</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Tôi không muốn đi vào lãnh vực những cuộc lành bịnh kỳ lạ thời nay. Dĩ nhiên nhiều phép lạ đã được nêu ra trong việc phong thánh và tôi chấp nhận sự nghiêm túc của những cuộc điều tra về các hiện tượng ấy. Vấn đề thực sự rộng lớn hơn, nghĩa là, nếu các phép lạ có xảy ra thời nay thì chúng </w:t>
            </w:r>
            <w:r w:rsidRPr="00604215">
              <w:rPr>
                <w:sz w:val="28"/>
                <w:szCs w:val="28"/>
              </w:rPr>
              <w:lastRenderedPageBreak/>
              <w:t>không phải là một phần của cách chữa trị thường tình. Vì thế, vấn đề còn lại là làm thế nào mà sứ vụ của Chúa Giêsu lại đầy dẫy những cuộc chữa trị lạ lùng lại có thể giúp ích cho ta trong tương quan giữa ta với Thiên Chúa và sự thông cảm với nhu cầu của con người.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Đến đây, tôi nghĩ là chúng ta có thể hoàn toàn tích cực, miễn là chúng ta phải phân tích đúng đắn điều bất lợi trong hai thế giới quan khác nhau. Nếu bây giờ ta gặp một cậu bé bất thình lình ngã ra rồi bắt đầu giãy dụa và sùi bọt mép, dù thiếu hiểu biết về y khoa, nhưng ngay lập tức chúng ta cũng có thể đoán đó là một trường hợp lên kinh phong và lo đem cậu bé đến bác sĩ và bác sĩ, nếu chẩn đúng là bệnh kinh phong, sẽ điều trị theo bệnh. Chúng ta sẽ không bao giờ nghĩ đến chuyện trục xuất ma quỷ ra khỏi chú bé. Nhưng đó lại là điều mà Chúa Giêsu đã làm trong Marcô 9:14-27. Tôi không nghĩ là Chúa Giêsu hiểu biết về y khoa tân thời hoặc là một bác sĩ hiện đại, dù có trở về lại quá khứ xa xưa, lại phán đoán rằng trường hợp này là do quỷ ám hơn là kinh phong. Có hai thế giới quan khác nhau, một cái gồm cả khoa học, nhãn quan kia lại nhìn với tinh thần thần học. Câu trả lời không phải là nền y học hiện đại là sai, hoặc là ta phải tin rằng tất cả những trường hợp quỷ ám trong Phúc Âm (kể cả quỷ ám một căn nhà hay một bầy heo) đều phải được chấp nhận như là những trình thuật các sự kiện có trong lịch sử.</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Sinh hoạt trong thế giới quan của thời đó, Chúa Giêsu, khi chữa lành bằng </w:t>
            </w:r>
            <w:r w:rsidRPr="00604215">
              <w:rPr>
                <w:sz w:val="28"/>
                <w:szCs w:val="28"/>
              </w:rPr>
              <w:lastRenderedPageBreak/>
              <w:t>cách xua đuổi ma quỷ, đã xác định rằng bệnh tật không chỉ là một sự yếu ớt về thân xác nhưng còn là một biểu hiện của quyền lực ma quỷ trong thế gian. Tôi không thấy lý do nào làm cho cả những Kitô hữu tân thời nhất lại đặt vấn đề với nhãn quan trên. Nếu ta tin rằng, khi Thiên Chúa hoàn thành chương trình của Ngài, không những lúc đó "các linh hồn sẽ được cứu" nhưng ân sủng sẽ được lan tràn ra trên toàn vũ trụ, cái gì đem đến hủy diệt sẽ biến mất và sẽ không còn đau khổ, nước mắt, tai họa và chết chóc nữa, và chúng ta cũng hãy biết rằng những đau khổ, nước mắt, tai họa và chết chóc đó biểu hiện sự dữ và một sự tha hóa khỏi Thiên Chúa. Tôi không có ý nói là người chịu những tai ương đó là sự dữ hay đã phạm sự dữ, nhưng sự hiện hữu của những yếu tố đó nói lên rằng chương trình của Thiên Chúa chưa hoàn thành. Khi coi chẳng những bệnh tật mà cả những tai ương thiên nhiên như bão tố là đối nghịch với Nước (hay là quyền làm chủ) của Thiên Chúa, Chúa Giêsu đã trình bày sống động một quan niệm căn bản của Kinh Thánh về Thiên Chúa và thế gian.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Nền y khoa tân thời đã nhìn nhận rằng sự chẩn đoán bệnh tật, theo phương diện khoa học thật sự, không làm biến mất đi những vấn đề về sự lành, sự dữ và trách nhiệm. Nếu một bác sĩ phân tích rằng một bà mẹ trẻ có nhiều con đã mắc phải bệnh ung thư biểu bì (carcinoma) bất trị và sắp chết, sự lo âu trong lòng bà và những tình cảm của toàn gia đình sẽ không nhắm vào cơn bịnh ung thư đó. Nếu có một câu hỏi trách móc thì sẽ là : "Tại sao Chúa lại làm điều ấy cho chúng tôi?" Càng </w:t>
            </w:r>
            <w:r w:rsidRPr="00604215">
              <w:rPr>
                <w:sz w:val="28"/>
                <w:szCs w:val="28"/>
              </w:rPr>
              <w:lastRenderedPageBreak/>
              <w:t>ngày, các bác sĩ càng nhận ra rằng việc khuyên giải tâm lý và sự tiếp trợ của tôn giáo, nằm bên trên công việc phân tách y học, là một phần trong toàn bộ việc chữa trị một bệnh nhân. Nếu một cơn bão lớn phá hủy gia đình và nhà cửa một người nào đó, thì anh ta sẽ không giận dữ về chuyện áp suất thấp/áp suất cao, nhưng sẽ đặt câu hỏi về việc Thiên Chúa quan phòng. Cho đến nay, người ta vẫn tiếp tục nhìn bệnh tật, tai ương, và chết chóc trong tương quan với sự lành và sự dữ, hơn là chỉ hạn hẹp trong các nguyên nhân khoa học thôi. Một Đức Kitô đã đến rao giảng bằng lời nói và hành động rằng Nước Thiên Chúa đến đem theo việc chấm dứt những sự dữ ấy như là bệnh tật, tai ương, và chết chóc: điều đó vẫn còn thích hợp và cũng là một sứ điệp trong thời đại tân tiến này khi mà chúng ta có một tầm hiểu biết hơn về những yếu tố khoa học trong các tai ương đó, nhưng có lẽ chúng ta vẫn còn nghèo nàn trong lãnh vực tâm lý và thần thiêng của những biến cố đó.</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Điều tôi vừa nói là một kiểu trình bày khác về vấn đề đã được nhấn mạnh trong câu 40 khi tôi bàn về Giai Đoạn Một của việc hình thành Phúc Âm. Chúa Giêsu đã giải quyết vấn đề trong tầm mức của một người Do Thái ở vào phần ba đầu của thế kỷ thứ nhất; tuy nhiên Ngài cũng đã đưa ra lời giải đáp của Thiên Chúa. Câu trả lời của chúng ta không nên hạn hẹp vào chỉ một việc cố gắng chấp nhận nhãn quan của người Do Thái vào phần ba đầu của thế kỷ thứ nhất thôi (trên bình diện tâm lý ta khó mà thành công và trên phương diện lịch sử, nhãn quan nầy sẽ không trung thực), nhưng phải là việc </w:t>
            </w:r>
            <w:r w:rsidRPr="00604215">
              <w:rPr>
                <w:sz w:val="28"/>
                <w:szCs w:val="28"/>
              </w:rPr>
              <w:lastRenderedPageBreak/>
              <w:t>khảo sát những gì Chúa Giêsu đã rao giảng và việc diễn giải những điều đó thành ngôn ngữ của thế kỷ 20, và sắp đến là thế kỷ 21.</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50. Có phải ngài muốn nói là đã không có và bây giờ cũng không có chuyện quỷ ám nữa?</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Dĩ nhiên là không phải như vậy. Tôi có quyền gì để tự cho là mình biết hết những giới hạn về mầu nhiệm sự dữ? Tôi nghĩ là phần lớn các nhà chuyên môn ngày nay cũng nhìn nhận như tôi rằng không ai có thể giải quyết dễ dàng lịch sử tính của từng câu chuyện quỷ ám trong Tân Ước. Thí dụ, có điều đáng để ý là Phúc Âm Gioan đã không ghi lại một chuyện quỷ ám nào. Tuy nhiên tôi vẫn nhấn mạnh là, đàng sau các câu chuyện đó, ẩn tàng một sứ điệp sâu xa, và sứ điệp đó không thể lu mờ được cho dù có người phán đoán rằng những chuyện ma quỷ đó phản ảnh một thế giới quan khác.</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Bạn có quyền không chấp nhận lịch sử tính của dụ ngôn con quỷ đi ra khỏi một người và lang thang trong sa mạc tìm chỗ nghỉ ngơi (Lc 11:24) - không khác gì những ngôi nhà có ma ở vùng quê thôn dã. Nhưng nếu bạn tin là, vào thời Chúa Giêsu, ma quỷ thật sự có ở trong những chỗ đó, bạn không có quyền bắt buộc kẻ khác phải tin như thế, nại cớ là Phúc Âm không thể sai lầm. Tương tự như thế, trong việc ma quỷ ra khỏi một người và nhập vào bầy heo (Mc 5:12). Ta không thể gạt ra bên ngoài một thế giới quan khác với ta nơi Chúa Giêsu và các tác giả Phúc Âm trong thế kỷ thứ nhất. Tuy nhiên, nếu bạn thuộc về nhóm người không nghĩ </w:t>
            </w:r>
            <w:r w:rsidRPr="00604215">
              <w:rPr>
                <w:sz w:val="28"/>
                <w:szCs w:val="28"/>
              </w:rPr>
              <w:lastRenderedPageBreak/>
              <w:t>rằng các chi tiết trên có lịch sử tính, bạn có tự do khước từ ý tưởng tôn giáo được đem vào trong các câu chuyện. Sự khước từ về ý nghĩa này không phải là dấu hiệu của sự tỉ mỉ nhưng là của một cái nhìn phiếm diện.</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51. Ngài có tin vào ma quỷ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Tôi không bao giờ hiểu được tại sao tin tưởng cá nhân của tôi lại quan trọng đối với một nhóm thính giả lớn như vậy, mặc dù tôi không dè dặt về chuyện đó. Thật vậy, câu trả lời thẳng thắn của tôi là có.</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Nhưng tôi nghĩ rằng điều bạn muốn hỏi đi xa hơn nữa và liên quan nhiều hơn về chứng cớ có sự hiện hữu của ma quỷ, và đặc biệt trong Kinh Thánh. Dù sự tin tưởng này có phổ cập trong thời gian trước kỳ lưu đày Babylon (587-539 trước Dương Lịch) hay không nhưng những tài liệu Kinh Thánh trước thời đó đã không nói rõ nhiều về niềm tin vào ma quỷ theo nghĩa thông thường của từ ngữ đó. Nhân vật cám dỗ được diễn tả dưới hình dạng một con rắn trong sách Khởi Nguyên không được gọi là ma quỷ (dù sau này trong sách Khải Huyền 12:9 có nói); và Satan trong sách Gióp là một thần linh trên trời lo việc sửa trị hơn là một thần dữ. Sau thời lưu đày và chắc chắn có pha trộn nhiều ảnh hưởng Ba Tư, Do Thái giáo đã bày tỏ sự tin tưởng vào quyền lực chính của sự dữ (ma quỷ, Satan, Belial, vv... ) và sự hiện hữu của các đạo quân ma quỷ mà một vài thành phần đã xâm nhập con người. Rõ ràng là các tác giả Tân ước đã chia sẻ cái nhìn của Do Thái </w:t>
            </w:r>
            <w:r w:rsidRPr="00604215">
              <w:rPr>
                <w:sz w:val="28"/>
                <w:szCs w:val="28"/>
              </w:rPr>
              <w:lastRenderedPageBreak/>
              <w:t>giáo thời họ về sự thật của yếu tố ma quỷ, kết quả là thần học Kitô giáo, cho đến ngày nay, đã xem niềm tin nầy như là nghiêm chỉnh và tiêu chuẩn để theo.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Tôi vẫn còn khó hiểu về những người xác định một cách chắc chắn rằng không có ma quỷ, vì tôi không hiểu là  làm sao họ biết điều đó; và một sự phủ định toàn bộ thì thật khó mà chứng minh. Còn về những người tin vào sự hiện diện của một nguyên lý sự thiện thông minh tuyệt đỉnh, nghĩa là Thiên Chúa, tôi cũng không hiểu rõ tại sao họ lại bị bắt buộc phải phủ nhận sự hiện hữu của một nguyên lý sự dữ thông minh tuyệt đỉnh (dưới quyềnThiên Chúa). Có phải là lịch sử cận đại của thế giới làm cho ta nghiêng về việc nghi ngờ sự hiện hữu của một sức mạnh ma quỷ đang hành hoành? Thật sự, nếu đúng là bi quan hết cỡ thì lịch sử cận đại của thế giới dã làm ta tin vào việc có sự dữ hơn là việc tin vào Thiên Chúa.</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Còn đối với giáo lý của Giáo Hội, đây là điều tôi hiểu (dù tôi luôn nhấn mạnh rằng tôi không phải là một nhà chuyên môn về Thần Học có hệ thống): sự hiện hữu của ma quỷ thông thường được xem như là một phần tín lý bất khả ngộ của giáo lý Công Giáo. Đây là một giáo lý rất khiêm tốn. Giáo lý nầy không đặt nặng việc diễn tả ma quỷ hay xác định là có nhiều ma quỷ, hoặc là những khía cạnh khác mà nhiều người đã tưởng tượng ra khi nghĩ về ma quỷ. Tôi muốn lập luận rằng hầu như không thể hiểu được sứ điệp Chúa Giêsu rao giảng bằng lời nói và việc làm về Vương quốc Thiên Chúa đến </w:t>
            </w:r>
            <w:r w:rsidRPr="00604215">
              <w:rPr>
                <w:sz w:val="28"/>
                <w:szCs w:val="28"/>
              </w:rPr>
              <w:lastRenderedPageBreak/>
              <w:t>mà đồng thời lại không hiểu gì về sự đối lập bắt rễ từ một vương quốc sự dữ đã có sẵn trong thế gian. Hơn nữa, tôi cũng không tìm được trong việc chúng ta tiếp tục rao giảng Vương quốc Thiên Chúa ngày nay một lý do nào để nghĩ rằng sự đối kháng cố ý của sự dữ là chuyện chỉ thuộc về thế giới quan của thế kỷ thứ nhất. Điều này hoàn toàn khác với chuyện gán hết những bệnh tật cho ma quỷ.</w:t>
            </w:r>
          </w:p>
        </w:tc>
        <w:tc>
          <w:tcPr>
            <w:tcW w:w="4788" w:type="dxa"/>
          </w:tcPr>
          <w:p w:rsidR="00946AB0" w:rsidRPr="00604215" w:rsidRDefault="00946AB0" w:rsidP="00B4531C">
            <w:pPr>
              <w:pStyle w:val="Question"/>
              <w:rPr>
                <w:sz w:val="28"/>
                <w:szCs w:val="28"/>
              </w:rPr>
            </w:pPr>
            <w:r w:rsidRPr="00604215">
              <w:rPr>
                <w:sz w:val="28"/>
                <w:szCs w:val="28"/>
              </w:rPr>
              <w:lastRenderedPageBreak/>
              <w:t>Q. 45. All that sounds nice, but it is too general. Amidst such development, can we be certain of the exact words that Jesus spoke in his lifetime?</w:t>
            </w:r>
          </w:p>
          <w:p w:rsidR="00946AB0" w:rsidRPr="00604215" w:rsidRDefault="00946AB0" w:rsidP="00B4531C">
            <w:pPr>
              <w:rPr>
                <w:sz w:val="28"/>
                <w:szCs w:val="28"/>
              </w:rPr>
            </w:pPr>
          </w:p>
          <w:p w:rsidR="00946AB0"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r w:rsidRPr="00604215">
              <w:rPr>
                <w:sz w:val="28"/>
                <w:szCs w:val="28"/>
              </w:rPr>
              <w:t>We can be certain of the words that Mark, Matthew, Luke, and John wrote. That is what the Holy Spirit inspired and what God has given us. When we try to go back beyond those written Gospels to reconstruct earlier stages, we are exercising a perfectly understandable modern curiosity; but we must recognize that God in His providence did not give us such earlier stages. Thus reconstructions will always suffer from the limitations of our scholarly tools.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In some instances, by looking at a statement and its variations in two, three, or four Gospels, we can attain high plausibility as to the form in which Jesus spoke this statement; and we can ascertain in which tradition developments came by way of explication. Other times we cannot attain such plausibility and we simply have to settle for two diverse forms of the same statement of Jesus. It is not impossible, of course, that Jesus said something similar in two different ways; but we should not resort to that as a normal explanation. The normal explanation will be that in thirty to fifty years of oral proclamation the same saying has undergone variation. If you look at your own experience, you will </w:t>
            </w:r>
            <w:r w:rsidRPr="00604215">
              <w:rPr>
                <w:sz w:val="28"/>
                <w:szCs w:val="28"/>
              </w:rPr>
              <w:lastRenderedPageBreak/>
              <w:t>realize that such developments are to be expected in oral recounting.</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Yet let me make two positive observations lest you be disappointed by the answer pointing to limitations that I just gave-limitations not to be blamed on biblical scholars, for we are not the ones who wrote the Gospels. The differences and variations in the reported sayings of Jesus are objectively before us in the four Gospels; all that biblical scholars are trying to do is to explain discrepancies that have been there for some nineteen hundred years. The first observation on the positive side of this situation is that variations that we find in the Gospel reporting of a given saying show the multivalent value of the teaching. It has been developed in different ways precisely because inherently it contained the possibility of being applied to different situations with different nuances. I compare the variations in the four Gospels to the situation of having a very large diamond or precious gem on display in the room of a museum. The diamond is on a stand in the center encased in glass, lighted from all sides; when one enters one can see one side of it and admire the beauty, but it is only by walking around all four sides that one sees the whole of the stone and all the beauty. The variations that the evangelists have preserved, or even have themselves promoted, are differing insights into the same teaching of Jesus.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The second positive observation calls us to remember that when Jesus spoke, many did not understand him and did not believe. If one had an exact tape recording of his words, one would have a message that often was not comprehended. What we have in the developed tradition, presented in the four Gospels, is a message that stems from faith and is adapted to produce faith in a comprehending audience. This may help to explain why in God's providence the Holy Spirit did not inspire a verbatim literal account of the words and deeds of Jesus but a distillation from a developing tradition. Repetition would not necessarily produce faith. The evangelistic task which involves preserving, adapting, explicating, and reordering is part of what makes the Gospels "Good News."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i/>
                <w:sz w:val="28"/>
                <w:szCs w:val="28"/>
              </w:rPr>
            </w:pPr>
            <w:r w:rsidRPr="00604215">
              <w:rPr>
                <w:i/>
                <w:sz w:val="28"/>
                <w:szCs w:val="28"/>
              </w:rPr>
              <w:t>Q. 46. Let me press you. Can you give us any idea of what percentage of Jesus' words reported in the Gospels has remained the same and what percentage is different?</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Frankly, I cannot. And if I attempted an answer I would have to warn you that very different answers would be given by other scholars. A lot depends on the criteria used for determining authenticity; and I find that some scholars, in their desire to be absolutely accurate, are minimalistic in their approach to authenticity. I tend </w:t>
            </w:r>
            <w:r w:rsidRPr="00604215">
              <w:rPr>
                <w:sz w:val="28"/>
                <w:szCs w:val="28"/>
              </w:rPr>
              <w:lastRenderedPageBreak/>
              <w:t>to be more conservative on that issue; and my attitude is that specific developments beyond Jesus' authentic words have to be proved or shown plausible, but not simply assumed. More radical scholars would start at the other end and argue that one must assume church creation unless one can prove derivation from Jesus. Yet is it logical that those who proclaimed Jesus were not really interested in what he had said, but only in their own creative perceptions of meaning that they could relate to him? The whole thrust of that Roman Pontifical Biblical Commission statement on "The Historical Truth of the Gospels" (Q. 40 above) is to stress a substantial continuity from Jesus to the Gospels, and I favor that.</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47. The questions so far and your answers have been dealing with what Jesus said. I think there is a bigger problem about what Jesus did. How authentic are the miracles of Jesus?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In some responses, especially from the more radical movements in modern biblical scholarship, another factor enters into dealing with the miracles. No one doubts that people can speak, but some in the modern world doubt the existence of miracles. (I am not going to enter into the definition of a miracle here, as to whether it defies all laws of nature, etc.; I do not want to </w:t>
            </w:r>
            <w:r w:rsidRPr="00604215">
              <w:rPr>
                <w:sz w:val="28"/>
                <w:szCs w:val="28"/>
              </w:rPr>
              <w:lastRenderedPageBreak/>
              <w:t>take refuge in the niceties of language. We all know what the issue is: the healing of the sick, the resuscitation of the dead, the stilling of storms, etc.) The famous German scholar Rudolf Bultmann categorized the Gospel miracles as nonhistorical on the general philosophical principle that modern people do not believe in miracles. I refuse, as do many others, to let such a philosophical answer govern the historical issue. A modern philosophical understanding of reality is not to be assumed as one-hundred-percent correct and normative for what might have been. Nor is it really certain that modern people do not believe in miracles. Despite the put-down that those who do are not modern, I suspect that if one counted heads, more would believe in the miraculous than disbelieve.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Miracles must be dealt with, in my judgment, in the same way as the sayings of Jesus. If one goes behind the Gospels (and the evangelists surely believed that Jesus did miraculous things) to earlier tradition, one finds the evidence for Jesus as healer to be as old as the evidence for him as speaker of parables. Thus in terms of the antiquity of Christian tradition I find no reason to dismiss the miraculous from the ministry of Jesus. Indeed, one of the oldest memories of him may have been that he did wondrous things-a memory that could have circulated not only among </w:t>
            </w:r>
            <w:r w:rsidRPr="00604215">
              <w:rPr>
                <w:sz w:val="28"/>
                <w:szCs w:val="28"/>
              </w:rPr>
              <w:lastRenderedPageBreak/>
              <w:t>believers but among nonbelievers. The Jewish historian Josephus has a famous passage on Jesus, at least part of which seems to be authentic. In the 90s he wrote (Antiquities 18.3.3; #63); "He was a doer of wonderful deeds, a teacher of people who receive the truth with pleasure." To my mind both those elements, doer and teacher, are part of the authentic tradition.</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48. Once more, can we be specific? You are telling us that in your view the general tradition of Jesus' miracles is a genuine historical reminiscence-Jesus did wonderful things by way of healing, etc.: but can we know in the case of an individual miracle that Jesus did it?</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Once again, when one seeks to go beyond the Gospel accounts to a pre-Gospel stage, one must weigh the evidence. Are you speaking about a miracle that is preserved in all the Gospel traditions, e.g., the multiplication of the loaves, or are you speaking of a miracle that is preserved in only one Gospel? If the answer is only one Gospel, that does not mean that it was invented by either the evangelist or his tradition; but it does allow greater possibility that this miracle story flowed from a later understanding about Jesus. When diverse traditions have the same </w:t>
            </w:r>
            <w:r w:rsidRPr="00604215">
              <w:rPr>
                <w:sz w:val="28"/>
                <w:szCs w:val="28"/>
              </w:rPr>
              <w:lastRenderedPageBreak/>
              <w:t>miracle, obviously the evidence for that miracle is of an earlier date.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Let me give an example so that you will see the problems we are faced with. In Mark 11:14 we hear that Jesus cursed a fig tree; in 11:20-21 we hear that on the next day the disciples saw that the fig tree had withered. In Matt 21:19 we are told that when Jesus cursed the fig tree, it withered immediately. Which of those two reports do you think is likely to contain the older, less-developed tradition? Most scholars would immediately choose Mark's account because comparable situations show that Matthew has a habit of making the miracles more dramatic and intense. When one turns to Luke, one finds that Luke has no such cursing of a fig tree, but in 13:6-9 has a parable about the fig tree wherein a man who in vain seeks fruit from one wants to cut it down. The vinedresser tells him to wait a year until it is fertilized and cared for and only then, if it bears no fruit, to cut it down. Are these echoes of the same event in the life of Jesus? If so, which is likely to be the more original: the miracle of cursing the fig tree and having it wither, or the parable about an intent to cut down the tree unless it bears fruit? Some who distrust the miraculous would immediately opt for the Lucan parable as more original. Others who recognize Luke's tendency to soften anything reflective of Jesus' anger might think rather that an angry action of Jesus has been translated into a parabolic reflection. This is what I mean by studying each miracle story </w:t>
            </w:r>
            <w:r w:rsidRPr="00604215">
              <w:rPr>
                <w:sz w:val="28"/>
                <w:szCs w:val="28"/>
              </w:rPr>
              <w:lastRenderedPageBreak/>
              <w:t>for its own value and judging the tradition or traditions that report it and the tendency of those traditions before one makes a judgment on the historicity of the individual miracle. The solid contention that a miracle tradition about Jesus is authentic does not require that one accept the literal historicity of every Gospel miracle.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Yet, I warn very strongly against a modernization of the miracles in a liberal fashion, e.g., explaining the multiplication of the loaves in terms of Jesus touching the hearts of those present so that they opened their knapsacks and brought out hidden food. That is absolute nonsense: it is not what the Gospels narrate, but rather an attempt to evade the import of what is narrated. Another example is to explain his walking on the water in terms of shallow depth. The explanation is shallow, not the water.</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49. I see a difference between the words and the miracles of Jesus. His words have enduring value, but what value is it to us to know that the healings of Jesus are historical? We normally cannot heal that way today.</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 do not want to get into the issue of miraculous healings today. Of course, many miracles are cited for the canonization of saints, and I accept the seriousness of the investigations of such phenomena. The real issue is </w:t>
            </w:r>
            <w:r w:rsidRPr="00604215">
              <w:rPr>
                <w:sz w:val="28"/>
                <w:szCs w:val="28"/>
              </w:rPr>
              <w:lastRenderedPageBreak/>
              <w:t>larger, namely, that even if miracles do occur today, they are not part of our normal ways of healing. Therefore, the issue remains of how a ministry of Jesus filled with miraculous healings is of help to us in our relationship with God and our understanding of human need.</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Here I think we can be quite positive, providing we analyze correctly what is at stake in two different worldviews. If we encounter a young boy who suddenly falls down and begins to thrash about and froth at the mouth, despite our lack of medical knowledge, we might immediately suspect a seizure of epilepsy and bring the boy to a doctor who, if he analyzes the sickness as epilepsy, will apply a medical treatment. We would not dream of driving out a demon from this boy; yet that is precisely what Jesus does in Mark 9:14-27. I for one do not think that Jesus possessed modern scientific knowledge or that a modern doctor, were he somehow transported back into antiquity, would have to judge that this was a case of demon possession rather than of epilepsy. These are two different worldviews, one of which involves science, the other of which looks at the issues theologically. The answer is not that modern medicine is wrong, or that we must believe that all cases of demon possession (including the possession of houses and pigs) in the Gospels are to be accepted as factual historical accounts.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lastRenderedPageBreak/>
              <w:t>Working within the worldview of his time, Jesus, by driving out demons in his process of healing, is indicating that sickness is not simply a bodily ailment but is a manifestation of the power of evil in the world. I do not see why even the most modern of Christians should have a problem with that. If we believe that when God accomplishes His plan, not only will there be "salvation of souls" but a blessing extended on the whole universe, so that what was destructive will end and there will be no more suffering and tears and disasters and death, then we should recognize that such sufferings, tears, disasters and death are representative of alienation from God and of evil. I do not mean that the person subject to them is evil or has committed evil, but that the very existence of such factors indicates the incompleteness of God's plan. By treating not only diseases but also natural disasters like storms as opposed to the kingdom (or rule) of God, Jesus is dramatizing a basic biblical understanding of God and the world.</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Modern medicine has come to recognize much more that the diagnosis of illness in scientific terms does not really take away issues of good and evil and responsibility. If a doctor analyzes that a young mother with several children has incurable carcinoma and will soon die, the anguish that wells up in that mother's heart and the feelings of the family are not going to be directed against the </w:t>
            </w:r>
            <w:r w:rsidRPr="00604215">
              <w:rPr>
                <w:sz w:val="28"/>
                <w:szCs w:val="28"/>
              </w:rPr>
              <w:lastRenderedPageBreak/>
              <w:t>carcinoma. If a reproachful question is asked, it will be "Why has God done this to us?" Increasingly doctors are realizing that the total treatment of a patient, therefore, has to bring in counseling and religious support beyond medical analysis. If a huge hurricane destroys a man's home and family, he is not going to get angry at a high pressure/low pressure situation; he is going to ask about God's providence. To this day people continue to relate sickness, disaster, and death to good and evil, rather than simply to scientific causes. A Jesus who proclaimed both in word and in deed that the coming of God's kingdom meant an end to such evil as sickness, disaster, and death has a relevance and a message in a modern world where we may know better the scientific factors that enter in to such catastrophes, but we are perhaps more impoverished in dealing with their psychological and spiritual aspects.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What I have just been saying is another way of looking at the issue that I emphasized in a previous response (Q. 40) when I spoke about Stage One of Gospel formation. Jesus deals with this issue as a Jew of the first third of the first century; yet he gives God's answer to the question. Our response should not consist in trying to accept the Jewish outlook of the first third of the first century (which psychologically we can scarcely recapture, and historically would distort), but in seeing what Jesus was proclaiming and </w:t>
            </w:r>
            <w:r w:rsidRPr="00604215">
              <w:rPr>
                <w:sz w:val="28"/>
                <w:szCs w:val="28"/>
              </w:rPr>
              <w:lastRenderedPageBreak/>
              <w:t>in translating that into the language of people of the twentieth, and soon the twenty-first, century.</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p>
          <w:p w:rsidR="00946AB0" w:rsidRPr="00604215" w:rsidRDefault="00946AB0" w:rsidP="00B4531C">
            <w:pPr>
              <w:pStyle w:val="Question"/>
              <w:rPr>
                <w:sz w:val="28"/>
                <w:szCs w:val="28"/>
              </w:rPr>
            </w:pPr>
            <w:r w:rsidRPr="00604215">
              <w:rPr>
                <w:sz w:val="28"/>
                <w:szCs w:val="28"/>
              </w:rPr>
              <w:t>Q. 50. Are you then saying there were no demon possessions, or there are none today?</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Of course not. What right would I have to pretend to know the limitations of the mystery of evil? I am recognizing, as I think most modern scholars would, that one cannot deal easily with the historicity of the individual stories of demon possession in the New Testament. For instance, it is noteworthy that John's Gospel narrates no demonic possessions. Yet I am also insisting that there is a deeper message behind those stories, and that should not be obscured if a judgment is passed that some of the demon stories reflect another worldview.</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You are free not to accept as historical the situation implied in the parabolic saying of Jesus about a demon who goes out from a person and wanders through desert places seeking rest (Luke 11:24) -that is not far from the notion of haunted country houses. But if you choose to believe that in Jesus' time demons actually did dwell in such places, you have no right to force that belief on others in the name of Gospel inerrancy. Similarly, with demons leaving a possessed man and invading a herd of pigs (Mark 5:12). One must allow for a different first-century worldview shared by Jesus and the </w:t>
            </w:r>
            <w:r w:rsidRPr="00604215">
              <w:rPr>
                <w:sz w:val="28"/>
                <w:szCs w:val="28"/>
              </w:rPr>
              <w:lastRenderedPageBreak/>
              <w:t>evangelists. Yet, if you are among those who do not think that such details are historical, you are not free to dismiss the religious import of the narratives. Such dismissal of significance is not a mark of sophistication but of superficiality.</w:t>
            </w:r>
          </w:p>
          <w:p w:rsidR="00946AB0" w:rsidRPr="00604215" w:rsidRDefault="00946AB0" w:rsidP="00B4531C">
            <w:pPr>
              <w:pStyle w:val="Question"/>
              <w:rPr>
                <w:sz w:val="28"/>
                <w:szCs w:val="28"/>
              </w:rPr>
            </w:pPr>
          </w:p>
          <w:p w:rsidR="00946AB0" w:rsidRPr="00604215" w:rsidRDefault="00946AB0" w:rsidP="00B4531C">
            <w:pPr>
              <w:pStyle w:val="Question"/>
              <w:rPr>
                <w:sz w:val="28"/>
                <w:szCs w:val="28"/>
              </w:rPr>
            </w:pPr>
            <w:r w:rsidRPr="00604215">
              <w:rPr>
                <w:sz w:val="28"/>
                <w:szCs w:val="28"/>
              </w:rPr>
              <w:t>Q. 51. Do you believe in a devil?</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I never understand why my personal belief is a matter of great importance to large audiences even though I am not reticent about it. In fact, the direct answer to your question is yes.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But I suspect that what you want pertains more to the evidence for the existence of a devil, and in particular the biblical evidence. Whatever may have been popular belief in pre-exilic times-the period before the Babylonian exile of 587-539 B.C.-the biblical material written before that period does not give much indication of belief in a devil in the normal sense of the word. The tempter dramatized as a serpent in Genesis is not called a devil (although that does happen later in the Book of Revelation 12:9); and the Satan of the Book of Job is more a heavenly prefect of discipline than a principle of evil. After the exilic period and surely with the admixture of a good deal of Persian influence, Judaism does manifest belief in both a principal force of evil (devil, Satan, Belial, etc.) and in hordes of demons, some of whom possess people. Clearly the New Testament writers shared the view of the Judaism of their time on </w:t>
            </w:r>
            <w:r w:rsidRPr="00604215">
              <w:rPr>
                <w:sz w:val="28"/>
                <w:szCs w:val="28"/>
              </w:rPr>
              <w:lastRenderedPageBreak/>
              <w:t>the reality of the demonic; and subsequent Christian theology, until our own time, has regarded that belief as serious and normative.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I remain curious about people who state with certitude that there is no devil, since I do not know how they know this; and a universal negative is most difficult to prove. As for people who believe in the existence of a supreme intelligent principle of good, namely God, I am not at all clear as to why they would feel impelled to deny the existence of a supreme (under God) intelligent principle of evil. Does the recent history of the world incline one to doubt the existence of such an evil force at work? Indeed, to the more pessimistic, the recent history of the world might make it easier to believe in the devil than to believe in God.</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As for church doctrine, it is my understanding (although I always insist that I do not claim to be an expert in systematic theology) that the existence of the devil is normally considered part of infallibly taught Catholic doctrine. That is a very modest doctrine; it does not insist on describing the devil or specifying plurality, or any of the other aspects that so many imagine in their picture of the devil. I would argue that it is almost impossible to understand Jesus' proclamation in word and deed of the coming of the kingdom of God without </w:t>
            </w:r>
            <w:r w:rsidRPr="00604215">
              <w:rPr>
                <w:sz w:val="28"/>
                <w:szCs w:val="28"/>
              </w:rPr>
              <w:lastRenderedPageBreak/>
              <w:t>understanding at the same time the opposition that stems from a kingdom of evil already established in this world. Moreover, I do not find much in our modern experience of the continued proclamation of God's kingdom to make me think that deliberate resistance by evil is something that belongs solely to the worldview of the first century. That is something quite different from attributing almost every sickness to a demon.</w:t>
            </w:r>
          </w:p>
          <w:p w:rsidR="00946AB0" w:rsidRPr="00604215" w:rsidRDefault="00946AB0" w:rsidP="00B4531C">
            <w:pPr>
              <w:rPr>
                <w:sz w:val="28"/>
                <w:szCs w:val="28"/>
              </w:rPr>
            </w:pPr>
          </w:p>
        </w:tc>
      </w:tr>
    </w:tbl>
    <w:p w:rsidR="00946AB0" w:rsidRPr="00604215" w:rsidRDefault="00946AB0" w:rsidP="00946AB0">
      <w:pPr>
        <w:rPr>
          <w:sz w:val="28"/>
          <w:szCs w:val="28"/>
        </w:rPr>
        <w:sectPr w:rsidR="00946AB0" w:rsidRPr="00604215" w:rsidSect="00FE02F5">
          <w:pgSz w:w="11909" w:h="16834" w:code="9"/>
          <w:pgMar w:top="1440" w:right="1440" w:bottom="1440" w:left="1440" w:header="720" w:footer="720" w:gutter="0"/>
          <w:cols w:space="720"/>
          <w:docGrid w:linePitch="360"/>
        </w:sectPr>
      </w:pPr>
      <w:r w:rsidRPr="00604215">
        <w:rPr>
          <w:noProof/>
          <w:sz w:val="28"/>
          <w:szCs w:val="28"/>
        </w:rPr>
        <w:lastRenderedPageBreak/>
        <w:drawing>
          <wp:anchor distT="0" distB="0" distL="114300" distR="114300" simplePos="0" relativeHeight="251667456" behindDoc="0" locked="0" layoutInCell="1" allowOverlap="1">
            <wp:simplePos x="0" y="0"/>
            <wp:positionH relativeFrom="column">
              <wp:posOffset>2078355</wp:posOffset>
            </wp:positionH>
            <wp:positionV relativeFrom="paragraph">
              <wp:posOffset>1376045</wp:posOffset>
            </wp:positionV>
            <wp:extent cx="1612265" cy="1612265"/>
            <wp:effectExtent l="0" t="0" r="0" b="0"/>
            <wp:wrapNone/>
            <wp:docPr id="14" name="Picture 14" descr="bibl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ble11"/>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1612265" cy="16122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1E0" w:firstRow="1" w:lastRow="1" w:firstColumn="1" w:lastColumn="1" w:noHBand="0" w:noVBand="0"/>
      </w:tblPr>
      <w:tblGrid>
        <w:gridCol w:w="4485"/>
        <w:gridCol w:w="4544"/>
      </w:tblGrid>
      <w:tr w:rsidR="00946AB0" w:rsidRPr="00604215" w:rsidTr="00B4531C">
        <w:tc>
          <w:tcPr>
            <w:tcW w:w="4622" w:type="dxa"/>
          </w:tcPr>
          <w:p w:rsidR="00946AB0" w:rsidRPr="00604215" w:rsidRDefault="00946AB0" w:rsidP="00B4531C">
            <w:pPr>
              <w:pStyle w:val="Question"/>
              <w:rPr>
                <w:sz w:val="28"/>
                <w:szCs w:val="28"/>
              </w:rPr>
            </w:pPr>
            <w:r w:rsidRPr="00604215">
              <w:rPr>
                <w:sz w:val="28"/>
                <w:szCs w:val="28"/>
              </w:rPr>
              <w:lastRenderedPageBreak/>
              <w:t>Câu 52. Ngài đã được hỏi về lịch sử tính của nhiều khía cạnh trong trình thuật Phúc Âm: những lời Chúa Giêsu nói, những phép lạ của Ngài và ma quỷ. Nhưng còn biến cố cao điểm trong Phúc Âm thì sao? Tôi có nghe là những nhà thần học nổi tiếng, kể cả Công Giáo, nói rằng đức Tin của họ sẽ không bị đảo lộn nếu người ta tìm thấy xác của Chúa Giêsu tại Palestine. Trong tư cách là một học giả Kinh Thánh, ngài có nghĩ là cần thiết phải tin vào sự thân xác sống lại thật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Câu hỏi của bạn nêu lên một vấn đề rộng lớn, nhưng là một vấn đề ta không được tránh né hoặc giải quyết không chính xác. Qua lời nói và văn bản, nhiều lần tôi cũng đã nói là lập trường của một người ngày nay khi nói là "đức Tin của tôi sẽ không bị xáo trộn nếu người ta tìm thấy xác của Chúa Giêsu tại Palestine" là hoàn toàn không quan trọng. Chúng ta không bị đòi hỏi phải tin vào việc Chúa Kitô sống lại dựa trên uy tín của một nhà thần học hiện đại nào. Nhưng chúng ta được đòi hỏi phải tin vào việc sống lại dựa trên uy tín của các nhân chứng tông đồ. Do đó, câu hỏi phải là: lòng tin của Phêrô hay Phaolô có bị xáo trộn nếu người ta tìm thấy xác của Chúa Giêsu tại Palestine không? Tôi luôn giữ lập trường là chứng cớ hiển nhiên của Kinh Thánh nêu rõ sự kiện là Phêrô và Phaolô đã rao giảng một Chúa Giêsu sống lại mà thân xác không bị hư hoại trong mồ. Trong Tân Ước không có một chút chi tiết cỏn con nào về chuyện một Kitô hữu nghĩ rằng xác của Chúa Giêsu đang bị hư hoại trong mộ. Vì thế, tôi nghĩ rằng </w:t>
            </w:r>
            <w:r w:rsidRPr="00604215">
              <w:rPr>
                <w:sz w:val="28"/>
                <w:szCs w:val="28"/>
              </w:rPr>
              <w:lastRenderedPageBreak/>
              <w:t>chứng cớ hiển nhiên của Kinh Thánh nghiêng nhiều về việc thân xác Chúa Giêsu đã sống lại thật.</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Có thể bạn cũng để ý rằng bạn hỏi tôi về physical resurrection (sự sống lại thể lý) và tôi lại trả lời về bodily resurrection (sự sống lại của thân xác). Câu hỏi về sự sống lại thể lý đụng chạm đến bản tính của thân thể phục sinh: việc này có nhiều tranh cãi. Vấn đề căn bản là sự sống lại của thân xác. Có phải là cái xác được chôn trong mồ vào ngày thứ Sáu đã sống lại trong vinh quang đến nỗi không còn ở trong mồ nữa hoặc mục nát trong lòng đất? Câu hỏi này tôi xin trả lời là đã sống lại theo chứng cớ hiển nhiên của Kinh Thánh.</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Vấn nạn đã giải quyết, tôi xin thêm vài yếu tố giúp làm sáng tỏ tại sao lại có những chống đối và lý do các nhà thần học dùng kiểu nói riêng của họ khi nói về thân xác của Chúa Giêsu Phục sinh. Xét về chứng cớ hiển nhiên của Tân Ước, những truyện kể về việc tìm thấy ngôi mộ trống trong bốn Phúc Âm thường được xem là thuộc một truyền thống trễ hơn. Lý do của kết luận này là khi Phaolô giảng về Chúa Giêsu phục sinh, ông đã không bao giờ kể về câu chuyện tìm thấy mồ trống, hay là nhắc đến mộ Chúa Giêsu. Cá nhân tôi không nghĩ rằng sự im lặng đó có tính cách "báo động" (alarming) cho mấy vì Phaolô đã không nói gì hết đến những chi tiết lịch sử về sứ vụ Chúa Kitô. Cho dù ngày nay ta vẫn có thể giảng tràng giang đại hải về sự phục sinh mà không cần đi vào chi tiết tìm thấy cái mộ trống, Một yếu tố khác làm cho các học giả nghĩ rằng những </w:t>
            </w:r>
            <w:r w:rsidRPr="00604215">
              <w:rPr>
                <w:sz w:val="28"/>
                <w:szCs w:val="28"/>
              </w:rPr>
              <w:lastRenderedPageBreak/>
              <w:t>câu truyện đó thuộc về một truyền thống trễ hơn là những chi tiết khác nhau trong câu truyện: một thiên thần hay hai thiên thần, đứng hay ngồi, mộ đã được mở sẵn rồi hay được một thiên thần từ trời xuống mở, những lời thiên thần nói. Tôi thì nghĩ rằng những khác biệt này trong các Phúc Âm như là phản ánh sự phát triển của truyền thống bằng truyền khẩu. Nhưng nằm bên dưới những sự khác biệt này là một truyền thống vững chắc được bốn cuốn Phúc Âm chứng thực rằng ngôi mộ đã trống trong ngày Phục Sinh. Theo tôi, tính xác thực của truyền thống này là vấn đề chính, chứ không phải là việc thành hình trễ của các mẫu truyện khác nhau chứa đựng truyền thống đó. Ngay cả sự kiện Maria Mađalêna được ghi nhớ trong các Phúc Âm (và bà là nhân chứng căn bản trong việc tìm thấy ngôi một trống) cũng hổ trợ cho luận cứ đó là một kỷ niệm lịch sử của Kitô giáo. Hơn nữa, một tỉ dụ người ta hay đưa ra là nếu có một người Do Thái không tin nào đó đã đến và chỉ tay vào thi thể của Chúa Giêsu trong ngôi mộ, thì việc rao giảng của Kitô giáo về sự Phục Sinh đã không thể có được. Nếu vậy thì tôi không thấy có lý do gì để nghĩ rằng sự kiện ngôi mộ trống là không phải lịch sử.</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Dĩ nhiên, tôi nghĩ rằng ngôi mộ có thể trống do nhiều lý do khác nhau. Các Phúc Âm gia cũng nghĩ như vậy. Trong Gioan 20, câu phỏng đoán đầu tiên của Maria Mađalêna về lý do ngôi mộ lại trống là đã có người lấy xác đi rồi. Matthêô 28:13-15 kể lại việc người Do Thái loan rằng các môn đệ đã ăn cắp xác Chúa vào lúc ban đêm. </w:t>
            </w:r>
            <w:r w:rsidRPr="00604215">
              <w:rPr>
                <w:sz w:val="28"/>
                <w:szCs w:val="28"/>
              </w:rPr>
              <w:lastRenderedPageBreak/>
              <w:t>Sự kiện mồ trống không chứng minh việc sống lại; nhưng đúng hơn, sự sống lại trở nên cái mốc tiêu chuẩn để giải nghĩa sự kiện mồ trống. Chuyện ngôi mộ trống gợi ý cho tôi biết rằng công việc rao giảng sự phục sinh ngầm hiểu rằng xác của Chúa đã không thể tìm thấy, và như thế, cũng ngầm chứa khía cạnh thân xác của việc Chúa Giêsu sống lại.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Một yếu tố khác mà những người Công Giáo La Mã phải coi trọng là giáo huấn của Giáo Hội. Theo ý của tôi thì sự sống lại của thân xác Chúa Giêsu biểu trưng quyền giáo huấn thông thường của Giáo Hội theo nghĩa là nó đã được đưa ra dưới hình thức tín lý bất khả ngộ (Tôi không nói rằng điều này đã được đưa ra qua con đường giáo huấn bất thường (extraordinary) của Giáo Hội trong các bản văn tín điều, công đồng, hay do Giáo Hoàng ký duyệt, nhưng là một phần của giáo huấn và am hiểu tổng quát và hoàn vũ của Giáo Hội trải qua các thời đại.) Những nhà thần học hệ thống đầy trách nhiệm đã đặt câu hỏi về vấn đề này bằng các nhấn mạnh rằng từ ngữ "thuộc về thân xác "(bodily) có thể không về giáo huấn bất khả ngộ. Họ có quyền theo cái nhìn của họ. Nhưng tôi muốn nêu rõ là trong những năm gần đây, bất cứ nơi nào mà sự phục sinh thân xác bị đem ra thử thách thì giáo quyền đã phản ứng rất nhanh và quyết liệt, với mục đích ít nhất là cơ quan Giáo Hội phụ trách về giáo lý không coi một sự phục sinh không thân xác như là một lựa chọn khác để dạy trong các môi trường Công Giáo. Bởi vì tôi nghĩ rằng sự phục sinh thân xác phải được coi là bất </w:t>
            </w:r>
            <w:r w:rsidRPr="00604215">
              <w:rPr>
                <w:sz w:val="28"/>
                <w:szCs w:val="28"/>
              </w:rPr>
              <w:lastRenderedPageBreak/>
              <w:t>khả ngộ nên tôi không do dự để nại điều đó ra như là lý do của lòng tin của tôi - không phải là đối nghịch nhưng hoà nhịp với chứng cớ hiển nhiên của Kinh Thánh. (Tôi không bao giờ thấy quyền bính của Giáo Hội như là một yếu tố thuần túy ngoại lai. Giáo Hội truyền dạy về một vấn đề một cách có uy quyền là vì Giáo Hội đã tồn tại với Kinh Thánh và đã rao giảng Kinh Thánh trải qua bao thế kỷ và đã được Chúa Thánh Thần hướng dẫn trong công việc giải thích Kinh Thánh.)</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Tuy nhiên, hai yếu tố mà tôi vừa nói đến, nghĩa là lý thuyết của vài học giả nói rằng câu truyện mộ trống là một triển khai sau này trong Tân Ước và sự bất đồng của vài học giả về tính chính xác của giáo huấn Giáo Hội, phải được luôn ghi nhớ trong khi tìm hiểu tại sao có sự tranh luận về việc sống lại của thân xác. Thế nhưng, người ta có thể giữ vững lập luận rằng đa số các nhà học giả Kinh Thánh trung dung sẽ nhận ra rằng một sự phục sinh của thân xác là điều mà các nhà tác giả và giảng thuyết Tân Ước nói đến và đa số các nhà thần học trung dung sẽ giữ lập trường rằng một sự phục sinh thân xác là một giáo lý bất khả ngộ do quyền giáo huấn thông thường của Giáo Hội truyền dạy. Đối với những người không Công Giáo, vấn đề cuối này có thể không quan trọng; thế nhưng nhiều người trong số đó vẫn nhấn mạnh đến sự phục sinh thân xác như là một phần của tính cách không sai lầm của Kinh Thánh.</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 xml:space="preserve">Câu 53. Ngài đã nói rõ ràng về sự phục sinh thân xác, nhưng bây xin trở lại vấn đề phục sinh "thể lý" (physical </w:t>
            </w:r>
            <w:r w:rsidRPr="00604215">
              <w:rPr>
                <w:sz w:val="28"/>
                <w:szCs w:val="28"/>
              </w:rPr>
              <w:lastRenderedPageBreak/>
              <w:t>resurrection). Tại sao ngài lại tránh né từ ngữ này?</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Tôi tránh né chữ này vì nhiều lý do dựa trên Kinh Thánh. Trong I Cor 15:42-50, Phaolô có bàn đến sự phục sinh thân xác. Ta nên nhớ rằng Phaolô đã thấy Chúa Giêsu Phục Sinh; vì thế tôi nghi ngờ rằng sự diễn tả của ông về sự phục sinh của các Kitô hữu mang ảnh hưởng của kinh nghiệm bản thân với sự sống lại của Chúa Giêsu. Ngài cho rằng thân xác sống lại sẽ là thần thiêng (spiritual) chứ không phải psychikos, mà nhiều người dịch là thể lý (physical). Cho dù bàn cãi về vấn đề dịch chữ đó như thế nào chăng nữa, chắc chắn lập trường của Phaolô là những gì ở trong mộ sẽ được sống lại với những đặc tính rất khác nhau. Thân xác sẽ có biển đổi lớn đến nỗi Ngài xác nhận rằng "xác thịt và máu huyết không thể thừa hưởng Nước Thiên Chúa" (1 Cor 15:50). Phaolô nghĩ đến việc thân xác sống lại, nhưng sự biến đổi theo như Ngài nói hình như là đem cái thân xác phục sinh ra khỏi thế giới thể lý để vào thế giới thần thiêng. Cũng vậy, trong khi các đoạn Phúc Âm diễn tả rõ ràng sự hiện ra của Chúa Giêsu Phục Sinh trong thân xác, những sách đó đã gán cho Ngài những đặc tính không phải là những đặc tính của một thân xác thể lý như chúng ta biết, nghĩa là có khả năng di chuyển qua một cánh cửa đóng, đi từ nơi nầy đến nơi khác với tốc độ nhanh không thể tưởng, và hiện ra một cách bất thình lình.</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Tôi xin tiếp tục với một câu phủ định. Chỉ có một tác giả Tân Ước gán những đặc tính thể lý cho thân xác sống lại, </w:t>
            </w:r>
            <w:r w:rsidRPr="00604215">
              <w:rPr>
                <w:sz w:val="28"/>
                <w:szCs w:val="28"/>
              </w:rPr>
              <w:lastRenderedPageBreak/>
              <w:t xml:space="preserve">đó là Luca trong đoạn 24:41-42 khi ông diễn tả việc Chúa Giêsu ăn. (Việc này đi xa hơn việc xác quyết rằng thân xác của Chúa Giêsu mang những dấu ấn của thập giá, những xác quyết này không chỉ có trong Luca mà còn trong Gioan nữa). Chúa Giêsu phục sinh có ăn được không? Điều đáng để ý là ngay trước đoạn nầy, Luca 24:39 đã nói về thịt và xương của Chúa Giêsu phục sinh, trong khi đó thì Phaolô quả quyết là thân xác phục sinh không phải là xác thịt và máu huyết nhưng là thần thiêng. Cái nhìn nào đúng nếu chúng ta thấy có một khác biệt quan trọng giữa hai cái nhìn trên? Phaolô đã thấy Chúa Giêsu phục sinh; không có ai nói là Luca đã thấy Chúa Giêsu phục sinh. Với mục đích nhấn mạnh đến trạng thái có xác có thịt của Chúa Giêsu phục sinh (như tôi đã xác quyết trên, đã được nhiều học giả chấp nhận), có phải là Luca đã bi kịch hoá tính cách thể lý của trạng thái đó? Như nhiều nhà học giả khác, tôi cũng có khuynh hướng ủng hộ lập trường của Phaolô và nghĩ rằng trình thuật sống động của Luca thật sự không ngoài mục đích nhấn mạnh tích cách thân xác thật sự. Trong khả năng phán đoán của tôi, những đặc tính của thân xác phục sinh là một vấn đề được mở rộng để bàn cãi; và tôi cũng nghĩ rằng điều đó cũng đúng, ngay cả trong quyền giáo huấn của Giáo Hội Công Giáo. Trong khi tôi nghĩ là Giáo Hội đã truyền dạy sự kiện thân xác sống lại một cách vô ngộ, tôi vẫn không thấy có chứng cớ hiển nhiên rằng Giáo Hội đã truyền dạy một cách vô ngộ về những chi tiết đặc thù về những đặc tính của thân xác sống lại của Chúa Giêsu và tính cách thể lý của nó. Vì thế, tôi đề nghị tránh </w:t>
            </w:r>
            <w:r w:rsidRPr="00604215">
              <w:rPr>
                <w:sz w:val="28"/>
                <w:szCs w:val="28"/>
              </w:rPr>
              <w:lastRenderedPageBreak/>
              <w:t>chữ thể lý và dùng chữ thân xác. Từ ngữ cuối này, dầu sao đi nữa, cũng gần gũi hơn với vấn đề thực tế.</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Tất cả những điều trên đây có thể diễn tả qua việc nhấn mạnh trên hai yếu tố trong việc sống lại: sự nối tiếp và biến dạng. Sự nối tiếp là việc xác Chúa Giêsu, được chôn trong mộ, đã thật sự sống lại. Sự biến dạng là thân xác sống lại khác một cách hầu như khó diễn tả với thân xác thể lý đã từng sống trên mặt đất. Như thế, khi có ai nói về "sự sống lại về thân xác", những người đối nghịch với cái nhìn đó không nên chế giễu quan niệm đó như thể là quan niệm đó tự động hàm ý một sự hiểu biết đần độn về thể lý, đến độ không thể trình chiếu sự phục sinh cho một đám đông khán giả. Phaolô, khi nói về sự phục sinh thân xác, đã tinh tế hơn nhiều, và chúng ta cũng phải như vậy.</w:t>
            </w:r>
          </w:p>
        </w:tc>
        <w:tc>
          <w:tcPr>
            <w:tcW w:w="4623" w:type="dxa"/>
          </w:tcPr>
          <w:p w:rsidR="00946AB0" w:rsidRPr="00604215" w:rsidRDefault="00946AB0" w:rsidP="00B4531C">
            <w:pPr>
              <w:pStyle w:val="Question"/>
              <w:rPr>
                <w:sz w:val="28"/>
                <w:szCs w:val="28"/>
              </w:rPr>
            </w:pPr>
            <w:r w:rsidRPr="00604215">
              <w:rPr>
                <w:sz w:val="28"/>
                <w:szCs w:val="28"/>
              </w:rPr>
              <w:lastRenderedPageBreak/>
              <w:t>Q. 52. You have been questioned about the historicity of many aspects of the Gospel story: Jesus' sayings, his miracles, demons. But what about the crowning event in the Gospel story? I have heard that reputable theologians, including Catholics, say that their faith would not be upset if the body of Jesus was discovered in Palestine. Do you as a biblical scholar think it necessary to believe in a physical resurrection?</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Your pointed question raises a large issue, but an issue that I do not think we can afford to avoid or treat without precision. I have many times, both verbally and in writing, maintained that the statement of anyone today that "my faith would not be disturbed if they found the body of Jesus in Palestine" is quite irrelevant. We are not asked to believe in the resurrection of Christ upon the authority of any modern theologian. But we are asked to believe in the resurrection upon the authority of the apostolic witnesses. Therefore the question must be: Would the faith of Peter or Paul be disturbed if they found the body of Jesus in Palestine? I maintain that the biblical evidence points to the fact that Peter and Paul preached a risen Jesus whose body had not corrupted in the grave. There is not an iota of New Testament evidence that any Christian thought the body of Jesus was still in the grave corrupting. Therefore, I think that the biblical evidence greatly favors the corporeal resurrection of Jesus.</w:t>
            </w:r>
          </w:p>
          <w:p w:rsidR="00946AB0" w:rsidRPr="00604215"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You may note that you asked about the physical resurrection and I responded in terms of bodily resurrection. The question of physical resurrection touches on the nature of the risen body and about that there may be dispute. The basic issue is bodily resurrection. Was the body that was placed in the tomb on Friday raised into glory so that it no longer remained in the tomb or rotting in the earth? And that question I answer affirmatively according to the biblical evidence.</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Having been clear on that point, let me add some factors that may clarify why objections are raised or why theologians speak the way they sometimes do about the body of the risen Jesus. In terms of the New Testament evidence, the stories of the finding of the empty tomb narrated in all four Gospels are often designated as late. The reasons for that include the fact that while Paul preaches the risen Jesus, he never narrates the story of the finding of the empty tomb, or mentions the tomb of Jesus. Personally, I do not find that silence very alarming, since Paul mentions practically nothing else about the historical details of the ministry of Jesus. Even today one could preach on the resurrection at length without getting into the matter of the finding of the empty tomb. Another factor that suggests to scholars that the stories are late are the </w:t>
            </w:r>
            <w:r w:rsidRPr="00604215">
              <w:rPr>
                <w:sz w:val="28"/>
                <w:szCs w:val="28"/>
              </w:rPr>
              <w:lastRenderedPageBreak/>
              <w:t>varying details in the narrative: one angel or two angels, standing or sitting, the tomb already opened, or opened by an angel who descends, what the angel says. These variations in the Gospels I would regard as reflecting the oral development of the tradition. But underlying all such variations is a solidly attested tradition by all four Gospels that the tomb was empty on Easter morning. To me the authenticity of that tradition, not the lateness of the varying stories in which it is contained, is the issue. The very fact that Mary Magdalene is remembered in the Gospels (and she is the basic witness to the finding of the tomb) favors the thesis that this was a historical Christian memory. Moreover, as often pointed out, if any Jewish nonbeliever could have gone and pointed to the body of Jesus in a tomb, the Christian proclamation of the resurrection would have been impossible. I see no reason to think then that the emptiness of the tomb of Jesus is not historical.</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Of course, I understand that that tomb could have been empty for various reasons. So did the evangelists: In John 20, Mary Magdalene's first suggestion for why the tomb is empty is that someone has taken the body. Matt 28:13-15 reports the existence of a Jewish claim that Jesus' disciples stole the body at night. The emptiness of the tomb does not prove the resurrection; rather the resurrection became the </w:t>
            </w:r>
            <w:r w:rsidRPr="00604215">
              <w:rPr>
                <w:sz w:val="28"/>
                <w:szCs w:val="28"/>
              </w:rPr>
              <w:lastRenderedPageBreak/>
              <w:t>standard explanation of the emptiness of the tomb. The latter fact suggests to me that Christian proclamation of the resurrection implied the impossibility of finding Jesus' body and, therefore, implied the corporeal aspect of the resurrection of Jesus.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Another factor that must be taken into account by Roman Catholics is church teaching. In my opinion the bodily resurrection of Jesus represents the teaching of the ordinary magisterium of the church in such a way that it comes under the rubric of infallibly taught doctrine. (I do not claim that this is taught by the extraordinary magisterium of the church exercised in creedal, conciliar, or papal definitions, but that it is part of the general and universal teaching and understanding of the church throughout the ages.) Very responsible systematic theologians have queried this by insisting that the precision bodily is not provably part of the infallible teaching. They are entitled to their view; but I do point out that in recent years where the bodily resurrection has been challenged, the reaction of church authority has been swift and definite, so that at least the office of the church that supervises doctrine does not regard a nonbodily resurrection as an alternative to be taught in Catholic circles. Because I judge bodily resurrection to be taught infallibly, I do not hesitate to invoke that as a reason why I believe it-not over against the biblical evidence, but in consonance with the biblical evidence. (I never see the church's authority as a purely extrinsic factor; the church teaches </w:t>
            </w:r>
            <w:r w:rsidRPr="00604215">
              <w:rPr>
                <w:sz w:val="28"/>
                <w:szCs w:val="28"/>
              </w:rPr>
              <w:lastRenderedPageBreak/>
              <w:t>authoritatively on such issues because it has lived with the Bible and proclaimed it over the centuries and has been guided by the Holy Spirit in interpreting the Bible.)</w:t>
            </w:r>
          </w:p>
          <w:p w:rsidR="00946AB0" w:rsidRPr="00604215" w:rsidRDefault="00946AB0" w:rsidP="00B4531C">
            <w:pPr>
              <w:rPr>
                <w:sz w:val="28"/>
                <w:szCs w:val="28"/>
              </w:rPr>
            </w:pPr>
          </w:p>
          <w:p w:rsidR="00946AB0" w:rsidRPr="00604215" w:rsidRDefault="00946AB0" w:rsidP="00B4531C">
            <w:pPr>
              <w:rPr>
                <w:sz w:val="28"/>
                <w:szCs w:val="28"/>
              </w:rPr>
            </w:pPr>
          </w:p>
          <w:p w:rsidR="00946AB0"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Nevertheless, these two factors that I have mentioned, namely, the theory of some biblical scholars that the empty tomb story is a late development in the New Testament and the disagreement of some scholars about the precision of church teaching, must be kept in mind in understanding why a debate has arisen over the bodily resurrection. One may defensibly maintain, however, that the majority of centrist biblical scholars would recognize that a resurrection of the body is what New Testament writers and preachers are talking about and that a majority of centrist theologians would hold that a bodily resurrection is infallibly taught by the ordinary magisterium of the church. For non-Catholics the latter issue may not be of importance; yet many of them would insist on bodily resurrection as part of the inerrancy of Scripture.</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i/>
                <w:sz w:val="28"/>
                <w:szCs w:val="28"/>
              </w:rPr>
            </w:pPr>
            <w:r w:rsidRPr="00604215">
              <w:rPr>
                <w:i/>
                <w:sz w:val="28"/>
                <w:szCs w:val="28"/>
              </w:rPr>
              <w:t>Q. 53. You are clear on the bodily resurrection, but come back to that issue of "physical" resurrection. Why do you avoi</w:t>
            </w:r>
            <w:r w:rsidRPr="00604215">
              <w:rPr>
                <w:rStyle w:val="QuestionChar"/>
                <w:i w:val="0"/>
                <w:sz w:val="28"/>
                <w:szCs w:val="28"/>
              </w:rPr>
              <w:t>d</w:t>
            </w:r>
            <w:r w:rsidRPr="00604215">
              <w:rPr>
                <w:i/>
                <w:sz w:val="28"/>
                <w:szCs w:val="28"/>
              </w:rPr>
              <w:t xml:space="preserve"> that word?</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lastRenderedPageBreak/>
              <w:t>I avoid that word for several biblical reasons. In I Cor 15:42- 50, Paul discusses the resurrection of the body. Remember that he had seen the risen Jesus; therefore I suspect that his description of the resurrection of Christians has been influenced by his experience of the resurrection of Jesus. He contends that the risen body will be spiritual not psychikos, which many translate as "physical." Whether or not that is the best translation may be debated, but there is no doubt that Paul maintains that what is sown in the grave is raised with very different properties. There is an enormous transformation of the body so that he can contend that "flesh and blood cannot inherit the kingdom of God" (I Cor 15:50). Paul thinks of bodily resurrection, but the transformation indicated by his words seems to take the risen body out of the realm of the physical into the spiritual. Similarly, while the Gospel passages clearly describe the appearance of the risen Jesus as a bodily appearance, they attribute to him properties that are not the properties of the physical body as we know it, e.g., the ability to move through a closed door, to move from one place to another with incredible rapidity, and to appear suddenly.</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Let me go on to anticipate an objection. There is one New Testament author who does ascribe physical properties to the risen body, namely, Luke in 24:41-42 where he has Jesus eat. (This goes beyond the identity statements that the </w:t>
            </w:r>
            <w:r w:rsidRPr="00604215">
              <w:rPr>
                <w:sz w:val="28"/>
                <w:szCs w:val="28"/>
              </w:rPr>
              <w:lastRenderedPageBreak/>
              <w:t>risen body of Jesus possessed the marks of the cross, statements found not only in Luke but in John.) Could the risen Jesus eat? It is interesting that just before these verses Luke 24:39 speaks of the flesh and bones of the risen Jesus, while Paul states that the risen body is not flesh and blood, but spiritual. Which view is correct if we are right in seeing an important difference between the two views? Paul saw the risen Jesus; there is no claim that Luke did. In order to stress the corporality of the risen Jesus (which, I have already stated, is accepted by various biblical writers) has Luke dramatized its physicality? Like many other scholars, I am inclined to favor the Pauline position and to think that Luke's vivid narration really means no more than a stress on the true corporality. So far as I can see, the properties of the risen body are an open question; and I would think that holds true even in the teaching of the Catholic Church. While I judge that the church has taught infallibly the bodily resurrection, I find no evidence that it has taught infallibly specific details about the properties of the risen body of Jesus and its physicality. Therefore I suggest avoiding the term physical and using the term bodily. That latter term is closer, in any case, to the real issue.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All this can be expressed in an insistence on two factors in the resurrection: continuity and transformation. The continuity is such that the body of Jesus that was buried in the grave has truly been raised. The transformation is such that the risen body is almost indescribably different from the physical body that walked this earth. Thus when one speaks of "the bodily resurrection," opponents of that view should not be allowed to deride it as if automatically it implied a crassly physical understanding, even to the point of an ability to televise the resurrection to a mass audience. Paul in speaking of a bodily resurrection was much more subtle, and so should we be.</w:t>
            </w:r>
          </w:p>
          <w:p w:rsidR="00946AB0" w:rsidRDefault="00946AB0" w:rsidP="00B4531C">
            <w:pPr>
              <w:rPr>
                <w:sz w:val="28"/>
                <w:szCs w:val="28"/>
              </w:rPr>
            </w:pPr>
          </w:p>
          <w:p w:rsidR="00946AB0"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tc>
      </w:tr>
      <w:tr w:rsidR="00946AB0" w:rsidRPr="00604215" w:rsidTr="00B4531C">
        <w:tc>
          <w:tcPr>
            <w:tcW w:w="4788" w:type="dxa"/>
          </w:tcPr>
          <w:p w:rsidR="00946AB0" w:rsidRPr="00604215" w:rsidRDefault="00946AB0" w:rsidP="00B4531C">
            <w:pPr>
              <w:pStyle w:val="Question"/>
              <w:rPr>
                <w:sz w:val="28"/>
                <w:szCs w:val="28"/>
              </w:rPr>
            </w:pPr>
            <w:r w:rsidRPr="00604215">
              <w:rPr>
                <w:sz w:val="28"/>
                <w:szCs w:val="28"/>
              </w:rPr>
              <w:lastRenderedPageBreak/>
              <w:t>Câu  54. Trong câu trả lời của ngài về lịch sử tính của cuộc đời Chúa Giêsu, tôi nhận thấy là ngài đã không nói về việc sinh ra của Ngài. Hình như ngài và các nhà chuyên gia khác nói rằng các câu truyện về việc sinh ra không có tính cách lịch sử.</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Chắc chắn là tôi không bao giờ nói như thế. Tôi ít khi đưa ra một phủ nhận về tính cách lịch sử, bởi vì những xác quyết như vậy rất khó mà chứng minh. Trong vấn đề này, tôi muốn dùng kiểu nói này hơn: có lý do để nghĩ rằng những câu truyện về giáng sinh, mà ta tìm thấy trong hai chương đầu của Matthêô và Luca, thì không có lịch sử xét về một vài, ngay cả nhiều chi tiết.</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lastRenderedPageBreak/>
              <w:t>Ta nên để ý đến hai sự kiện liên quan đến ý kiến nầy. Người Công Giáo Rôma thường cho rằng nếu có ai chất vấn về lịch sử tính của những câu chuyện giáng sinh, thì người đó đã đi ngược lại giáo huấn của Giáo Hội. Điều đó không đúng. Không có những xác quyết chính thức của Giáo Hội nói rằng những câu truyện về giáng sinh là có lịch sử tính xét về mặt văn chương. Quả vậy xác quyết của Hội Đồng Giáo Hoàng về Kinh Thánh về "Sự Thật Lịch Sử của các Phúc Âm" (xem C. 40 trên) đã rất rõ ràng quan tâm về những gì các môn đệ đã nghe và thấy về Chúa Giêsu trong thời gian sứ vụ công khai của Ngài và đã không xét đến những câu truyện về việc Ngài sinh ra. Sau đó, đã có một cố gắng yêu cầu Hội Đồng đưa ra một xác quyết về lịch sử tính của các truyện ký giáng sinh; nhưng cố gắng đó đã bị bỏ cuộc vào cuối những năm 60, chắc là vì một xác quyết như thế có thể trở nên quá phức tạp và có lẽ cũng quá tế nhị.</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Yếu tố thứ hai là chúng ta có một truyền thống về những gì Chúa Giêsu làm và nói. Lý do là những người đã ở với Ngài có thẩm quyền để ghi lại những lời nói và hành động, nghĩa là các môn đệ của Ngài và đặc biệt nhóm Mười Hai. Nhưng không ai trong số đó đã có mặt khi Chúa Giêsu sinh ra, và như thế chúng ta không thể nói là chúng ta có những chứng nhân trong hàng ngũ các tông đồ về biến cố giáng sinh.</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55. Nhưng mà không phải là chúng ta có Maria và Giuse là chứng nhân những việc xảy ra lúc Chúa sinh ra sao?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Có lẽ là như vậy, nhưng điều đó đã không bao giờ được xác nhận trong Tân Ước. Theo như ta biết cho đến bây giờ là vì không bao giờ xuất hiện trong sứ vụ của Chúa Giêsu nên Giuse đã chết khi Ngài được Gioan thanh tẩy. Maria thì vẫn còn sống trong thời gian sứ vụ công khai, nhưng Mẹ không bao giờ được diễn tả là đã đi theo Chúa trong những cuộc hành trình rao giảng và chữa lành các bệnh tật. Chúng ta không biết Maria có mối tương quan gì đối với những người rao giảng thuộc thế hệ tông đồ là những người bảo tồn truyền thống. Một vài người nghĩ rằng Maria đã kể lại cho họ những truyện về giáng sinh; nhưng trong Tân Ước không có gì thừa nhận điều đó, và cả trong những thế kỷ đầu. Thử thách thật sự đối với quan niệm cho rằng những truyện kể về giáng sinh đơn thuần là những hoài niệm của Maria là hai bản văn về biến cố sinh ra trong Matthêô và Luca hoàn toàn khác nhau đến nỗi khó mà tưởng tượng chúng do cùng một người kể lại. Những nhà chuyên môn lãng mạn hơn đã đề nghị rằng Giuse là nguồn cho câu chuyện trong Mathhêô và Maria là nguồn cho câu chuyện trong Luca; giải đáp thực tế, với một chút khôi hài, là rõ ràng Maria và Giuse đã không bao giờ nói chuyện với nhau, bởi vì họ đã có những kỷ niệm hoàn toàn khác nhau về những biến cố như nhau.</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56. Xin ngài cho biết những khác biệt trọng yếu giữa hai trình thuật Phúc Âm về giáng sinh?</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Trong truyện của Matthêô, Giuse và Maria sống tại Bêlem và có một cái </w:t>
            </w:r>
            <w:r w:rsidRPr="00604215">
              <w:rPr>
                <w:sz w:val="28"/>
                <w:szCs w:val="28"/>
              </w:rPr>
              <w:lastRenderedPageBreak/>
              <w:t>nhà ở đó (2:11). Họ ở Bêlem cho đến khi hài nhi gần hai tuổi (2:16) và lý do độc nhất mà họ không thể trở lại đó sau khi trốn qua Ai Cập về là vì sợ con trai của Herôđê. Kết quả là họ đi đến một thành phố tên là Nazareth, ngầm hiểu là trước đó họ đã chưa bao giờ ở chỗ này (2:22-23). Trong Luca, Maria và Giuse sống tại Nazareth và đi Bêlem chỉ vì lệnh kiểm tra dân số (1:26; 2:4). Sau khi hài nhi sinh ra, họ có dừng lại ở Giêrusalem trên đường vội vã trở về Nazareth, và họ đã ở lại đó (2:39). Trong Luca không có nói đến việc gia đình ở Bêlem một thời gian gần hai năm sau giáng sinh, đến việc các nhà đạo sĩ đến Giêrusalem và Bêlem với những huy hoàng mà đáng lẽ phải xảy ra, cũng không đề cập đến việc các trẻ bị giết ở Bêlem hoặc việc trốn chạy qua Ai Cập. Thật vậy, trong câu chuyện kể việc trở lại Nazareth từ Bêlem ngang qua Giêrusalem một cách an lành, Luca đã không có những chi tiết rùng rợn như thế và cũng không có chuyện đi qua Ai Cập. Trong trình thuật của Matthêô không có đề cập đến việc kiểm tra dân số và toàn bộ khung cảnh câu chuyện khác với Luca.</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Điều ta nên để ý là mỗi truyện, theo cách thế riêng của nó, đã diễn đạt lại những yếu tố tương đương nhau trong phần vụ của mình. Thí dụ, Matthêô kể chuyện truyền tin cho Giuse, trong khi Luca lại kể chuyện truyền tin cho Maria; và mỗi biến cố truyền tin đều có phần vụ là chỉ chứng trẻ sinh ra là Đấng Thiên Sai và là "Đấng Thiên Chúa Ở Cùng Chúng Ta" hoặc là Con Thiên Chúa. Matthêô kể chuyện các </w:t>
            </w:r>
            <w:r w:rsidRPr="00604215">
              <w:rPr>
                <w:sz w:val="28"/>
                <w:szCs w:val="28"/>
              </w:rPr>
              <w:lastRenderedPageBreak/>
              <w:t>đạo sĩ đến thờ lạy hài nhi sau khi sinh ra, trong khi đó Luca kể chuyện các mục đồng đến thờ lạy hài nhi sau khi sinh ra; mỗi cảnh trí đều có phần vụ nói lên rằng mạc khải của Thiên Chúa nơi Đức Giêsu đã được đáp lại bằng lòng tin và sự ngợi khen từ phía dân ngoại trong Mathhêô và từ phía dân Do Thái trong Luca.</w:t>
            </w:r>
          </w:p>
          <w:p w:rsidR="00946AB0" w:rsidRPr="00604215" w:rsidRDefault="00946AB0" w:rsidP="00B4531C">
            <w:pPr>
              <w:pStyle w:val="Question"/>
              <w:rPr>
                <w:sz w:val="28"/>
                <w:szCs w:val="28"/>
              </w:rPr>
            </w:pPr>
            <w:r w:rsidRPr="00604215">
              <w:rPr>
                <w:sz w:val="28"/>
                <w:szCs w:val="28"/>
              </w:rPr>
              <w:t>Câu 57. Nếu hai trình thuật về giáng sinh khác nhau như vậy, tại sao ta không thể giả thiết là một trình thuật có tính cách lịch sử và trình thuật kia là biểu tượng thôi. Tại sao lại có nghi ngờ về lịch sử tính của mỗi trình thuật?</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Một vài nhà chuyên môn giải quyết sự khác biệt trong các trình thuật giáng sinh bằng cách chọn giả thiết mà bạn vừa nêu lên. Đặc biệt, trong các nhà chuyên môn Công Giáo, công tác chọn một trình thuật có tính cách lịch sử nghiêng về Luca hơn. Maria là đối tượng chính trong Luca, và người ta phỏng đoán rằng Mẹ chính là nguồn tài liệu của câu truyện này. Tôi nghĩ rằng giải đáp cho vấn đề không đơn giản như vậy bởi vì tiêu chuẩn lịch sử tính đã đặt dấu hỏi về những biến cố do Luca cũng như Matthêô kể lại.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Tôi xin đưa ra vài thí dụ. Cả Matthêô lẫn Luca đều diễn tả những biến cố chắc chắn đã lưu truyền trong dân gian. Matthêô diễn tả một hiện tượng bất thường về thiên văn: một vì sao mọc lên từ phía Đông, chắc là đã dẫn đường cho các đạo sĩ đến Giêrusalem, rồi lại hiện ra và dừng lại trên chỗ Chúa Giêsu sinh ra tại Bêlem (2:2,9). Trong cuốn "Việc Giáng Sinh Của Đấng Thiên Sai" của tôi, tôi đã khảo </w:t>
            </w:r>
            <w:r w:rsidRPr="00604215">
              <w:rPr>
                <w:sz w:val="28"/>
                <w:szCs w:val="28"/>
              </w:rPr>
              <w:lastRenderedPageBreak/>
              <w:t>xét từng ý kiến về những tài liệu thiên văn vào thời Chúa Giêsu sinh ra: sao chổi, các hành tinh gặp nhau, và những vì sao mới xuất hiện. Dường như là không có sử liệu thiên văn nào như Matthêô đã diễn tả (ngoại trừ một vài hàng chữ lớn ở các trang đầu trong sách báo đã nói ngược lại).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Trường hợp cuộc kiểm tra dân số toàn thiên hạ của Caesar Augustus khi Quirinus làm tổng trấn Syria (2:1-2) do Luca kể lại, một cuộc kiểm tra xem ra đã được thi hành khi Hêrôđê Đại đế làm vua Giuđêa (1:5), chúng ta cũng gặp một vấn đề tương tự. Cũng trong cuốn "Việc Giáng Sinh Của Đấng Thiên Sai" trên, tôi đã khảo xét tất cả các dữ liệu lịch sử về việc Quirinus làm tổng trấn tại Syria và những cuộc kiểm tra của Augustus, và cuộc kiểm tra (của Giuđêa, không có Nazareth!) xảy ra dưới thời Quirinus khoảng 10 năm sau khi Hêrôđê Đại đế băng hà, và như thế là sau khi Chúa Giêsu đã sinh ra. Ta thật khó mà nghĩ rằng cả hai tác giả đã chính xác về những biến cố dân sự. Có lẽ là sau biến cố phục sinh, sự giáng sinh của Chúa Giêsu đã được gom góp lại qua những kỷ niệm rời rạc về các hiện tượng đã xảy ra trong khoảng thời gian muời năm trước hoặc sau khi Ngài sinh ra.</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Tôi xin đưa ra đây một tiêu chuẩn khác về lịch sử tính. Ai cũng nghĩ rằng trình thuật về thời thơ ấu phải tương hợp với trình thuật của toàn bộ Phúc Âm. Theo Matthêô chương 2, khi các đạo sĩ đến chầu Hêrôđê Đại đế, và nhà vua cũng như các thượng tế và luật sĩ đã biết về việc Vua Do Thái hạ sinh, toàn thể </w:t>
            </w:r>
            <w:r w:rsidRPr="00604215">
              <w:rPr>
                <w:sz w:val="28"/>
                <w:szCs w:val="28"/>
              </w:rPr>
              <w:lastRenderedPageBreak/>
              <w:t>Giêrusalem đều náo động.Vậy mà khi Chúa Giêsu xuất hiện trong sứ vụ công khai, hình như không một ai biết nhiều về Ngài  hay mang một kỳ vọng gì từ nơi Ngài (Mt 13:54-56). Đặc biệt là Hêrôđê Antipas, con của Hêrôđê, không biết một điều gì về Ngài cả (Luca 9:7-9). Theo Luca, Elizabeth, mẹ của Gioan Tẩy Giả, là bà con với Maria, Mẹ của Chúa Giêsu, và như thế hai người con của họ phải có họ hàng với nhau. Vậy mà trong sứ vụ công khai, không có một chi tiết nào nói rằng Gioan Tẩy Giả là bà con của Chúa Giêsu, và trong Gioan 1:33, vị Tẩy Giả đã nói rõ ràng, "Tôi không biết người ấy."</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Đây không phải là bảng liệt kê toàn bộ những vấn đề đã đem lại nghi vấn về lịch sử tính của trình thuật về thời thơ ấu, chẳng hạn như bản gia phả của Chúa Giêsu trong Matthêô cũng không phù hợp với bản gia phả của Chúa Giêsu trong Luca, và mỗi bản cũng có nhiều vấn đề nan giải. Vì thế không phải là hoài nghi một cách vô cớ khi nói rằng không dễ gì mà phân loại một trình thuật là có lịch sử tính và trình thuật kia chỉ là biểu tượng. Đặc biệt, khi nói về luận thuyết là Luca đã gán những kỷ niệm cho Maria, ta đã không những gặp phải vấn đề về lịch sử tính (chuyện kiểm tra dân số vừa bàn trên) mà còn vấn đề về việc diễn tả có vẻ không chính xác những tập quán cũng như hành xử của Maria khi Người đem Chúa Giêsu lên Giêrusalem. Trong Luca 2:22 và các câu tiếp sau, luật Do Thái về việc trình diện đứa con đầu lòng và việc thanh tẩy người mẹ đã được trình bà một </w:t>
            </w:r>
            <w:r w:rsidRPr="00604215">
              <w:rPr>
                <w:sz w:val="28"/>
                <w:szCs w:val="28"/>
              </w:rPr>
              <w:lastRenderedPageBreak/>
              <w:t>cách lẫn lộn và hình như người ta đã giả thuyết một cách lầm lẫn rằng Maria đã không cần phải thanh tẩy ("thanh tẩy theo luật Do Thái"). Điều này nói lên là hình như những kỷ niệm gia đình đã không được chính xác.</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58. Vậy nếu những truyện về giáng sinh không có tính cách lịch sử  thì chúng có giá trị gì? Chúng có hơn gì những giai thoại dân gian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Xin được phép nhấn mạnh một cách thẳng thắn là bạn nên để ý đến những gì tôi nói. Tôi không nói rằng những câu truyện về giáng sinh là không có tính cách lịch sử. Tôi đã đưa ra những lý do tại sao các nhà học giả nghĩ rằng một vài biến cố trong những câu truyện ấy có thể không có lịch sử tính.  Tôi nghĩ rằng có những chi tiết lịch sử trong các câu truyện giáng sinh, mặc dầu cả hai bản của Matthêô và Luca không hoàn toàn là có tính chất lịch sử.</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Tôi luôn luôn nhấn mạnh rằng, ngoài chuyện không tương hợp nhau về một vài điều, cả hai tác giả vẫn đồng ý trên những gì mà ta gọi là những điểm trọng yếu nhất. Cả hai đều có kể lại việc báo trước sứ mạng cao cả của hài nhi trước khi hài nhi sinh ra. Điều đó có nghĩa là họ cùng đồng quan điểm là có một sự sửa soạn của Thiên Chúa Quan Phòng, và, qua đó, sự hiện hữu của mạc khải. Cả hai cũng đồng một ý về việc hài nhi được thụ thai mà không có người cha nhân loại - chứng minh hùng hồn của việc thụ thai đồng trinh. Cả hai cũng cùng một quan điểm là hài nhi thuộc về nhà Đavid qua tông hệ của Giuse, và việc sinh hạ đã xảy ra trong thành Bêlem. Sau cùng cả hai </w:t>
            </w:r>
            <w:r w:rsidRPr="00604215">
              <w:rPr>
                <w:sz w:val="28"/>
                <w:szCs w:val="28"/>
              </w:rPr>
              <w:lastRenderedPageBreak/>
              <w:t>cũng đồng ý là thánh gia đã đi đến Nazareth lập nghiệp. Trên đây là những điểm tương đồng rất quan trọng, và tôi nghĩ rằng những chi tiết như thế có thể là đối tượng nghiên cứu về lịch sử tính.</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Tuy nhiên tôi cũng thấy rằng một sự quan tâm quá thiển cận về lịch sử tính có thể làm cho chúng ta không nhìn thấy được giá trị lớn lao chứa đựng trong những câu truyện ấy. Trình thuật của Matthêô về thời thơ ấu đã được soạn thảo cẩn thận như là một loại giáo lý rao truyền một sứ điệp căn bản của Kinh Thánh Do Thái, nghĩa là Cựu Ước. Trong gia phả, ta có những câu truyện về các tổ phụ và các vua được nhắc lại theo tên mà thôi, để ta luôn nhớ rằng Chúa Giêsu là người thừa hưởng di sản những nhân đức được gán cho Abraham, Isaac, Giacob, David, Sôlômon, vv. Trong một bài giảng mà tôi rất thích (được in lại trong A Coming Christ In Advent [Liturgical Press, 1988], tt. 16-26), tôi đã nhấn mạnh đến ý nghĩa của việc kể ra những tên dù không ai biết đến, như ta thấy trong phần cuối của gia phả theo Matthêô, như một phần của sứ điệp nói về Đấng Thiên Sai đến để rao giảng cho những người không được coi là quan trọng theo tiêu chuẩn xã hội. Tôi cũng đã đưa ra những đoạn văn mang tính chất tiên tri trong câu truyện thời thơ ấu của Matthêô như là một cố gắng của tác giả muốn đưa những chứng từ của Isaia, Giêrêmia, Hôsê, vv. vào trong sứ điệp giáng sinh. Truyện Giuse trong Matthêô, với những cơn mộng và cuộc hành trình qua Ai Cập, khơi lại câu truyện của Cựu Ước về Giuse, ngay cả đến sự </w:t>
            </w:r>
            <w:r w:rsidRPr="00604215">
              <w:rPr>
                <w:sz w:val="28"/>
                <w:szCs w:val="28"/>
              </w:rPr>
              <w:lastRenderedPageBreak/>
              <w:t>xuất hiện của một Hêrôđê bạo tàn ra lệnh giết các trẻ cũng khơi dậy biến cố vua Ai Cập tìm cách tiêu diệt Môisen. Tóm lại, điều mà Matthêô làm là viết lại lịch sử của Israel bởi vì đó là một nhập đề phải có và chính đáng của Phúc Âm mà phần mở đầu chính là việc thanh tẩy của Chúa Giêsu do tay Gioan Tẩy Giả.</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Tôi cũng thấy có một sứ điệp tương tự trong truyện thời thơ ấu theo Luca, được viết với nhiều chi tiết cân phương đầy màu sắc nghệ sĩ hơn. Có một sự song song giữa việc truyền tin Gioan sinh ra và việc truyền tin Chúa Giêsu sinh ra mà cao điểm là cảnh hai bà mẹ gặp nhau. Sau đó, lại có song song giữa việc sinh ra, việc cắt bì của Gioan, tuyên dương bằng một ca vãn và việc sinh ra, cắt bì, dâng hiến của Chúa Giêus, tuyên dương cũng bằng một ca vãn. Những mô thức Cựu Ước trong Luca mang tính chất tinh tế hơn trong Matthêô, nghĩa là, chỉ người nào biết Cựu Ước mới nhận ra rằng hoàn cảnh của Zakaria và Elizabeth hoàn toàn giống như hoàn cảnh của Abraham và Sara (quá già để có thể sinh con). Trong Luca 1:18, Zakaria dùng những lời như Abraham nói trong Sáng Thế 15:8. Việc dâng Chúa Giêsu vào đền thờ trước mặt ông già Simêon rất giống với việc dâng trẻ Samuel vào đền thờ trước mặt ông già Eli, ngay cả ca vãn của Maria (Magnificat) cũng rất giống với bài ca của Hannah, mẹ Samuel (1 Sam 2:1-10). Như thế theo phương pháp dung nạp với nhau, cả hai tác giả Phúc Âm đã kể lại cho chúng ta những khung cảnh và nhân vật Cựu ước là những hình ảnh sửa soạn cho Chúa Giêsu.</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Tôi cũng muốn nêu lên rằng mỗ một câu truyện về thời thơ ấu là tiền đề của Phúc Âm và sứ điệp của nó. Trong mỗi một câu truyện, sứ điệp căn bản do thiên thần phán ra là Chúa Giêsu là Con Thiên Chúa, cùng đồng nghĩa (theo Kitô học) với chữ Thiên Sai. Trong mỗi câu truyện sứ điệp đó đã được lãnh nhận với sự vâng lời, trong Matthêô thì do Giuse và trong Luca thì do Maria. Trong mỗi câu truyện, những người ngoại cuộc đã đến thờ lạy (các đạo sĩ trong Matthêô và các mục đồng trong Luca) như là dấu chỉ rằng Phúc Âm đã được đón nhận. Trong mỗi câu truyện cũng có thái độ từ khước (Hêrôđê, các thượng tế và luật sĩ trong Matthêô và trong Luca 2:34 thì ngầm chứa qua câu :"Trẻ này đã được sắp đặt để làm cho nhiều người trong Israel sa ngã và chỗi dậy."). Các trình thuật về thời thơ ấu chỉ được nghiên cứu một cách đúng đắn khi nào chúng ta nhấn mạnh đến nội dung, nghĩa là, bối cảnh Cựu ước và căn tính căn bản Kitô học của Chúa Giêsu, bao gồm việc Ngài đến đã đòi hỏi con người phải quyết định, tự xét, và ngay cả thái độ thù nghịch (riêng đối với một vài cá nhân). Vì thế, phương pháp nghiên cứu ngày nay là tránh cả yếu tố thần thoại như đã đưa ra trong câu hỏi lẫn một hình ảnh quá lãng mạn về hài nhi.</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59. Trong câu trả lời ngài có nói đến thiên thần báo tin cho Giuse và Maria. Chuyện thiên thần nghiêm chỉnh đến mức độ nào? Có thiên thần không?</w:t>
            </w:r>
          </w:p>
          <w:p w:rsidR="00946AB0" w:rsidRPr="00604215" w:rsidRDefault="00946AB0" w:rsidP="00B4531C">
            <w:pPr>
              <w:rPr>
                <w:sz w:val="28"/>
                <w:szCs w:val="28"/>
              </w:rPr>
            </w:pPr>
            <w:r w:rsidRPr="00604215">
              <w:rPr>
                <w:sz w:val="28"/>
                <w:szCs w:val="28"/>
              </w:rPr>
              <w:t xml:space="preserve">Nhiều người, trong các câu hỏi trước, đã chú tâm đến yếu tố ma quỷ và quỷ </w:t>
            </w:r>
            <w:r w:rsidRPr="00604215">
              <w:rPr>
                <w:sz w:val="28"/>
                <w:szCs w:val="28"/>
              </w:rPr>
              <w:lastRenderedPageBreak/>
              <w:t>(C. 50-51), vì thế tôi nghĩ là bình thường nếu thiên thần cũng làm cho họ bận tâm. Cũng như đối với ma quỷ, trong vấn đề thiên thần, ta cũng phải phân biệt yếu tố hiển nhiên trong tư tưởng Do Thái trước kỳ lưu đày Babylon (587-539 Trước TC) và tư tưởng sau kỳ lưu đày. Trong khi quan niệm cổ xưa của Israel tưởng tượng Thiên Chúa có một thiên đình, được hầu hạ bởi những vị được gọi là "con Thiên Chúa", mà ta có thể gọi là thiên thần, thì những vị được nhấn mạnh hơn cả vẫn là các thiên thần của Chúa. Đây không phải là một thực thể tách biệt thật sự nhưng là một biểu trưng ở dương gian, và thường là hữu hình, của sự hiện diện của chính Thiên Chúa. Do đó, trong cuộc gặp gỡ vĩ đại giữa Maisen và Thiên Chúa trên núi Sinai (Horeb) trong Xuất Hành 3, trước tiên, ta thấy thiên thần của Chúa hiện ra với Maisen trong bụi cây bốc cháy nhưng rồi ngay sau đó Thiên Chúa hiện diện và nói. Sau kỳ lưu đày đã có một tiến trình phát triển trong quan niệm Do Thái về thiên thần, lúc đó thiên thần đã trở nên những thực thể tách biệt và còn được đặt tên nữa. Trong Cựu Ước, Micae, Raphae và Gabriel đã được nêu tên.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Thật là lý thú khi thấy phản ảnh của truyền thống này nơi hai truyện kể thời thơ ấu trong Phúc Âm. Trong Matthêô chính thiên thần của Chúa hiện ra trong giấc mơ cho Giuse nhiều lần và trao sứ điệp của Thiên Chúa cho ông. Matthêô dùng ngôn ngữ của Cựu Ước để diễn tả mạc khải tự trời xuống, cho dù ta có thể nghĩ là lúc đó Matthêô đã liên tưởng đến một thiên thần thật sự hơn là đơn thuần dùng chữ thiên thần </w:t>
            </w:r>
            <w:r w:rsidRPr="00604215">
              <w:rPr>
                <w:sz w:val="28"/>
                <w:szCs w:val="28"/>
              </w:rPr>
              <w:lastRenderedPageBreak/>
              <w:t>của Chúa để diễn tả sự hiện diện của Thiên Chúa. Về phần Luca thì ông cho biết tên của vị thiên thần báo tin là Gabriel, và không thể nghi ngờ được là Luca nghĩ đến một vị thiên thần cá biệt. Vì Gabriel là thiên thần mạc khải trong sách Daniel với nhiệm vụ giải nghĩa thị kiến vĩ đại vào thời cánh chung, sự hiện diện của ngài trong trình thuật thời thơ ấu của Luca là một dấu hiệu nói lên rằng những gì Daniel đã tiên báo nay đang thành sự thật - thời cánh chung nay đang đến qua việc thụ thai và giáng sinh của Chúa Giêsu.</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Bạn đã hỏi tôi có thiên thần thực sự hay không, và câu trả lời của tôi cũng giống như câu trả lời cho thắc mắc là có ma quỷ hay không. Nói gọn hơn là không có cách gì để chứng minh là không có. Rõ ràng là Chúa Giêsu và các tác giả Tân ước nghĩ rằng các thực thể ấy hiện hữu và đó cũng là quan niệm của Giáo Hội từ lúc đó cho đến nay. Ai cũng nghĩ rằng Giáo Hội qua quyền giáo huấn bất khả ngộ đã truyền dạy về sự hiện hữu của các thiên thần và phần vụ bản mệnh của các ngài. Và trong bậc thang hiện hữu, từ Thiên Chúa toàn năng xuống cho đến thụ tạo tầm thường nhất, thật là hợp lý khi các thiên thần có một chỗ đứng giữa Thiên Chúa và con người. Vì thế tôi thấy có nhiều lý do thoả đáng để tin rằng có thiên thần và hầu như không có lý do gì để phủ nhận sự hiện hữu của các ngài.</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 xml:space="preserve">Câu 60. Trong tất cả dẫn chứng của ngài về phần đầu của các sách Matthêô và Luca, ngài đã bàn về những truyện về thời thơ ấu hoặc là việc giáng sinh. Nhưng trong Luca </w:t>
            </w:r>
            <w:r w:rsidRPr="00604215">
              <w:rPr>
                <w:sz w:val="28"/>
                <w:szCs w:val="28"/>
              </w:rPr>
              <w:lastRenderedPageBreak/>
              <w:t>cũng có truyện kể về Chúa Giêsu lúc 12 tuổi. Chúng ta biết gì về thời thiếu niên của Chúa Giêsu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Thành thật mà nói, rất ít. Tôi không muốn đi sâu vào việc phân tích phức tạp câu truyện này trong Luca, nhưng nếu ai khảo sát câu truyện ấy một cách kỹ càng thì sẽ thấy nó hầu như độc lập với những đoạn trước đó. Phản ứng của Maria trước lời của Giêsu và tâm trạng bối rối của Người thật khó hiểu nếu nhìn lại những điều đã được mạc khải cho Người trước đó; nhưng cũng dễ hiểu nếu chấp nhận rằng câu truyện của Chúa Giêsu lúc lên 12 tuổi đã có một thời là một câu truyện độc lập.</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Tuy nhiên, để quý vị khỏi lẫn lộn với quá nhiều tài liệu, tôi xin tập trung vào phần vụ của câu truyện theo Luca thôi. Trong chương I của Luca, một thiên thần đã nói cùng Maria và người đọc rằng Giêsu là Con Thiên Chúa. Trong chương 3 của Luca, tiếng của Thiên Chúa, lúc thanh tẩy, nói với người đọc rằng Giêsu là Con Thiên Chúa. Trong chương 2, ngay trong câu truyện của Chúa Giêsu lúc lên 12 tuổi, đây là lần đầu tiên Chúa Giêsu nói và tự Ngài đã coi Thiên Chúa là Cha của mình: "Cha mẹ không biết là Con phải ở trong nhà của Cha Con sao?" Vì thế phần vụ câu truyện có tính cách Kitô học: một Giêsu của sứ vụ nói và hành động như là Con Thiên Chúa, cũng đã nói và hành động như là Con của Thiên Chúa ngay từ giây phút đầu xuất hiện.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Cũng vậy, trong những phúc âm ngụy thư về thời niên thiếu của Chúa Giêsu, đã có một sự phản hồi của những hành động và lời nói đầy quyền năng từ sứ </w:t>
            </w:r>
            <w:r w:rsidRPr="00604215">
              <w:rPr>
                <w:sz w:val="28"/>
                <w:szCs w:val="28"/>
              </w:rPr>
              <w:lastRenderedPageBreak/>
              <w:t>vụ của Chúa phản ánh một khả năng tự biết mình của Ngài. Đàng sau nhận xét đó, ta  thấy có một ý muốn diễn tả một sự liên tục suốt cuộc đời của Chúa Giêsu. Ngay từ trong cuộc sống gia đình của Ngài, Chúa Giêsu đã có sẵn sự hiểu biết và quyền uy mà sau này Ngài tỏ hiện trong cuộc đời rao giảng. Quả vậy, Ngài cũng đã không tránh khỏi một vài chống đối tương tự. Có lẽ quý vị cũng đã nghe chuyện kể trong sách Phúc Âm Về Thời Thơ Ấu theo thánh Tôma nói về việc trẻ Giêsu đã hoá đất sét thành chim bay. Điều thường bị quên lãng qua câu truyện này là một ông Do Thái nào đó đã thấy và đến phàn nàn cùng Giuse là Giêsu đã chơi đất sét trong ngày Sabbath - cùng một loại chống đối như trong thời gian sứ vụ của Chúa Giêsu. Do đó, vai trò của một vài câu truyện thời niên thiếu là thuộc thần học hơn là lịch sử.</w:t>
            </w:r>
          </w:p>
        </w:tc>
        <w:tc>
          <w:tcPr>
            <w:tcW w:w="4788" w:type="dxa"/>
          </w:tcPr>
          <w:p w:rsidR="00946AB0" w:rsidRPr="00604215" w:rsidRDefault="00946AB0" w:rsidP="00B4531C">
            <w:pPr>
              <w:pStyle w:val="Question"/>
              <w:rPr>
                <w:sz w:val="28"/>
                <w:szCs w:val="28"/>
              </w:rPr>
            </w:pPr>
            <w:r w:rsidRPr="00604215">
              <w:rPr>
                <w:sz w:val="28"/>
                <w:szCs w:val="28"/>
              </w:rPr>
              <w:lastRenderedPageBreak/>
              <w:t>Q. 54. In your response to questions about the historicity of Jesus' life, I noticed that you did not speak about his birth. You and others supposedly claim the birth stories are not historical.</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Certainly I have never claimed that. I rarely make an absolute negative statement about historicity because such statements are forbiddingly hard to prove. The way I would phrase the issue is that there are reasons for thinking that the birth stories, which are found in the first two chapters of Matthew and the first two chapters of Luke, are not historical in some, or even many details.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Two facts should be kept in mind in relation to that judgment. Roman Catholics sometimes assume that if one queries the historicity of the birth narratives, one is going against church teaching. That is not true. There is no official church statement in force that the birth narratives are literally historical. Indeed the statement of the Roman Pontifical Biblical Commission on "The Historical Truth of the Gospels" (Q. 40 above) very clearly concerned what the disciples heard and saw of Jesus during his public ministry and did not treat the stories of his birth. Afterwards, there was an attempt to have the Commission issue a statement on the historicity of the birth narratives; but it was abandoned in the late 1960s, presumably because such a statement would have been too complicated and perhaps have had to be too nuanced.</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The second factor involves why we have a tradition about what Jesus did and said. It is because people who had been with him were in a position to report those sayings and deeds, namely, the disciples and in particular the Twelve. But none of those disciples was present at the birth of Jesus, and so we cannot claim that we have apostolic witness to the birth events.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55. But do we not have the witness of Mary and Joseph for what happened at the birth?</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Perhaps, but that is never claimed in the New Testament. So far as we know, since Joseph never appears in the story of Jesus' ministry, he was dead by the time Jesus was baptized by John. Mary was still alive during the public ministry, but she is never described as accompanying Jesus in his preaching and healing travels. We do not know what relationship Mary had to the apostolic preachers who preserved the tradition. Some imagine Mary recounting to them the stories of the birth; but there is no suggestion of that in the New Testament and, indeed, in the earliest centuries. The real challenge to the notion that the birth stories are simply Mary's reminiscences is that the two stories in Matthew and Luke are so totally different that it is very hard to imagine them coming from the same person. More romantic scholars have occasionally suggested that Joseph was the source of the story in Matthew and Mary the source of the story in Luke; but the hardheaded response, with a touch of humor, is that evidently then Mary and Joseph never spoke to each other, because they had such totally different reminiscences of the same happenings.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56. What do you regard as crucial differences between the two Gospel birth stories?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lastRenderedPageBreak/>
              <w:t>In Matthew's story Joseph and Mary live in Bethlehem and have a house there (2:11 ). They stay in Bethlehem until the child is nearly two years old (2:16) and the only reason they cannot go back after the flight to Egypt is their fear of Herod's son. Consequently they go to a city called Nazareth with the clear implication that they have not been there before (2:22-23). In Luke, Mary and Joseph live in Nazareth and go to Bethlehem only because of the census ( 1:26; 2:4). After the birth of the child, having stopped in Jerusalem on the way, they go quickly back to Nazareth and there they remain (2:39). There is no reference in Luke to the family being in Bethlehem for almost two years after the birth, to the coming of the magi to Jerusalem and to Bethlehem with all the eclat that must have produced, no reference to the killing of children in Bethlehem or to the flight into Egypt. Indeed, in his narrative of peaceful return from Bethlehem through Jerusalem to Nazareth, Luke would have no room for such horrendous events and such a detour into Egypt. In Matthew's account there is no reference to a census and the whole atmosphere of the story is different from Luke's.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What we should recognize is that each story in its own way relates factors that are functionally equivalent. For instance, Matthew tells of an annunciation to Joseph, while Luke tells of an annunciation to Mary; and each annunciation has the function of identifying the child to be born as the Messiah and as "God-With-Us" or the Son of God. Matthew tells of magi who </w:t>
            </w:r>
            <w:r w:rsidRPr="00604215">
              <w:rPr>
                <w:sz w:val="28"/>
                <w:szCs w:val="28"/>
              </w:rPr>
              <w:lastRenderedPageBreak/>
              <w:t>come after the birth of Jesus to adore him, while Luke tells of shepherds who come after the birth to adore the child; each scene has the function of showing that God's revelation in Jesus will be responded to by belief and praise, on the part of Gentiles in Matthew and on the part of Jews in Luke.</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57. If the two birth accounts are so different, why cannot we suppose that one account is historical and the other symbolic? Why are doubts raised about the historicity of each?</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Some scholars do respond to the differences among the birth narratives by choosing the very route you suggest. Particularly among Roman Catholic scholars, the choice for a historical account favors Luke. Mary is the main subject in Luke, and the guess is made that she was the source of that story. I do not think the solution can be so simple because the criteria of historicity raise problems about events described by Luke as well as events described by Matthew.</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Let me give you some examples. Both Matthew and Luke describe events that certainly should have left a record in the public arena. Matthew describes an unusual astronomical phenomenon: a star that rose in the East, seemingly led the magi to Jerusalem, then reappeared and came to rest over the birthplace of Jesus in Bethlehem (2:2, 9). In my Birth of the Messiah I examined every suggestion made from the </w:t>
            </w:r>
            <w:r w:rsidRPr="00604215">
              <w:rPr>
                <w:sz w:val="28"/>
                <w:szCs w:val="28"/>
              </w:rPr>
              <w:lastRenderedPageBreak/>
              <w:t>astronomical records of the period of Jesus' birth: comets, conjunction of planets, and supernova stars. It was apparent that no astronomical record exists of what is described in Matthew (despite occasional journalistic headlines to the contrary).</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In the case of Luke's census by Caesar Augustus of the whole world when Quirinius was governor of Syria (2:1-2), a census that presumably was made when Herod the Great was King of Judea ( 1:5), we have a similar problem. In the same Birth of the Messiah, I examined all the historical records about the governorship of Quirinius in Syria and censuses by Augustus. There never was a single census that covered the whole world under Augustus, and the census (of Judea, not involving Nazareth!) that took place under Quirinius occurred about ten years after the death of Herod the Great, and presumably, therefore, after the birth of Jesus. One is hard-pressed, then, to think that either evangelist is accurate on public events. Probably postfactum (after the resurrection) the birth of Jesus was associated with loose memories of phenomena that occurred in a period ten years before or after his birth.</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Let me make an application of another criterion of historicity. One would expect what is narrated in the infancy narrative to agree with what is narrated in the body of the Gospel. According to Matt 2, when the magi came to Herod the Great, and he and the chief priests and the scribes learned about </w:t>
            </w:r>
            <w:r w:rsidRPr="00604215">
              <w:rPr>
                <w:sz w:val="28"/>
                <w:szCs w:val="28"/>
              </w:rPr>
              <w:lastRenderedPageBreak/>
              <w:t>the birth of the King of the Jews, all Jerusalem was disturbed by the event. Yet when Jesus appears in the public ministry nobody seems to know much about him or to expect anything of him (Matt 13:54-56). In particular, Herod's son, Herod Antipas, knows nothing about Jesus (Luke 9:7-9). According to Luke, Elizabeth the mother of John the Baptist was a relative of Mary the mother of Jesus and so the two children were related. Yet in the public ministry there is never a suggestion that John the Baptist is a relative of Jesus; and in John 1:33 the Baptist says specifically, "I did not know him."</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This is not an exhaustive list of problems that raise doubts about the historicity of the infancy narrative, e.g., the genealogy of Jesus in Matthew does not agree with the genealogy of Jesus in Luke, and neither one is free of major difficulties. Thus one is not being wantonly skeptical in judging that it is not so easy to classify one narrative as historical and the other as symbolic. In particular, in reference to the thesis that Luke gives Mary's reminiscences of the events, one has not only the general problem of historicity (the census issue just discussed) but the seemingly inaccurate description of the customs and behavior of Mary when she brings the child to Jerusalem. In 2:22 and following, the Jewish laws of the presentation of the firstborn and the purification of the mother are confusedly described and a wrong supposition seems to be made that more than Mary needed purification </w:t>
            </w:r>
            <w:r w:rsidRPr="00604215">
              <w:rPr>
                <w:sz w:val="28"/>
                <w:szCs w:val="28"/>
              </w:rPr>
              <w:lastRenderedPageBreak/>
              <w:t>("their purification"). This does not give the appearance of accurate family reminiscence.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58. Well, if the birth stories are not historical, what value do they have? Are they any better than folkloric tales?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Forgive me for rather bluntly insisting that you pay attention to what I said. I did not say that the birth stories are not historical. I gave reasons why scholars think that some of the events described in those stories may not be historical. I think there are historical details in the birth narratives, although neither Matthew's nor Luke's narrative is completely historical.</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 always emphasize that, besides disagreeing on certain matters, the two evangelists also agree on what might be called the most important points. Both have an annunciation of the future greatness of the child, before the child's birth. That means they both agree on a providential divine preparation and, indeed, on a revelation. Both agree that the child was conceived without a human father-the astounding claim for the virginal conception. Both agree that the child was of the House of David through the Davidic heritage of Joseph, and both agree that the birth took place in the city of Bethlehem. Both agree that ultimately the family went to settle in </w:t>
            </w:r>
            <w:r w:rsidRPr="00604215">
              <w:rPr>
                <w:sz w:val="28"/>
                <w:szCs w:val="28"/>
              </w:rPr>
              <w:lastRenderedPageBreak/>
              <w:t>Nazareth. These are very important agreements, and I would argue that a case can be made for the historicity of such details.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Yet I also argue that too myopic a concern with historicity can blind people to the great value that the stories have in themselves. Matthew's infancy narrative is a carefully done "catechism" of the basic message of the Scriptures of Israel, i.e., what we would call the Old Testament. In the genealogy we have the stories of the patriarchs and the kings recalled simply by the mention of the names, so that we are reminded that Jesus is heir of the virtues associated with Abraham, Isaac, Jacob, David, Solomon, etc. In a sermon that I am very fond of (reprinted in A Coming Christ in Advent [Liturgical Press, 1988], pp. 16-26), I have stressed the significance of having even unknown names, such as we find in the last section of Matthew's genealogy, as part of the message concerning a Messiah who will preach to those who would not be considered important by the world's standards. I have pointed out the prophetic passages in Matthew's infancy narrative as an attempt to include in the message of Jesus' birth the testimony of Isaiah, Jeremiah, Hosea, etc. The Matthean Joseph story, with its dreams and journey to Egypt, evokes the Old Testament narrative of Joseph, even as the appearance of the wicked King Herod who slays children evokes the memory of the Pharaoh in Egypt who </w:t>
            </w:r>
            <w:r w:rsidRPr="00604215">
              <w:rPr>
                <w:sz w:val="28"/>
                <w:szCs w:val="28"/>
              </w:rPr>
              <w:lastRenderedPageBreak/>
              <w:t>tried to destroy Moses. In short, what Matthew is doing is retelling the story of Israel because it is an essential introduction to the Gospel proper which begins with the baptism of Jesus by John the Baptist.</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 find a similar message in the Lucan infancy narrative, done with even more exquisite artistic balancing of details. There is a parallel between the annunciation of the Baptist's birth and the annunciation of Jesus' birth culminating in the coming together of the two mothers. This is followed by another parallel between the birth and circumcision of the Baptist, hailed by a canticle, and the birth, circumcision, and presentation of Jesus, hailed by a canticle. The Old Testament motifs in Luke are even more subtle than in Matt, e.g., only if one knows the Bible will one recognize that the situation of Zechariah and Elizabeth is exactly like that of Abraham and Sarah (too aged and too barren to have a child). In Luke 1:18, Zechariah speaks the same words as Abraham speaks in Gen 15:8. The presentation of Jesus in the Temple before the aged Simeon strongly resembles the presentation of Samuel in the Temple before the aged Eli, even as the canticle of Mary (the Magnificat) strongly resembles the canticle of Samuel's mother Hannah (I Sam 2:1-10). Thus by a type of superimposition both evangelists are telling us of Old Testament scenes and </w:t>
            </w:r>
            <w:r w:rsidRPr="00604215">
              <w:rPr>
                <w:sz w:val="28"/>
                <w:szCs w:val="28"/>
              </w:rPr>
              <w:lastRenderedPageBreak/>
              <w:t>characters who are preparations for Jesus.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I would also point out that each infancy narrative is an anticipation of the Gospel and its proclamation. In each the basic message enunciated by an angel is that Jesus is God's Son, thus the christological identity of the Messiah. In each that message is received with obedience, by Joseph in Matthew and by Mary in Luke. In each, others come and adore (magi in Matthew, shepherds in Luke) as a sign that the gospel will be received. In each there is also a rejection (by Herod, the chief priests, and the scribes in Matthew; and implied in the warning in Luke 2:34: "This child is set for the fall and rise of many in Israel."). The infancy narratives are properly treated only when we emphasize the content, namely, the Old Testament background and the basic christological identity of Jesus, including the fact that his coming forces decision, self judgment, and (on the part of some) even hostility. The modern approach, therefore, avoids both the fairy-tale element that was raised in the question as well as an oversentimentalized baby imagery.</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59. In your answer you mentioned an angelic message to Joseph and Mary. How seriously should we take the angelic? Are there angels?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lastRenderedPageBreak/>
              <w:t>Previous questioners showed interest in the demonic and the devil (Q. 50-51 above), so I guess it is only fair that the angels should get their share of attention. Just as with devils, so also with angels one must distinguish the evidence in Israelite thought before the Babylonian exile (587-539 B.C.) and post-exilic thought. While in early Israelite thought God is conceived as having a heavenly court, surrounded by those beings called the "sons of God," who would be similar to angels, the most important stress is on "the angel of the Lord." This is not a truly separate being but an earthly and, generally, visible representation of God's own presence. Thus in the great encounter between Moses and God on Mount Sinai (Horeb) in Exodus 3, we hear first of the angel of the Lord appearing to Moses in the flaming bush but then very quickly the Lord is there and speaks. After the exile there is a development in Jewish angelic thought where the angels truly become distinct beings and are even given names. In the Old Testament Michael, Raphael, and Gabriel are named.</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It is interesting to see the echo of this history in the two Gospel infancy narratives. In Matthew it is the angel of the Lord who appears in a dream to Joseph on plural occasions and conveys God's message to him. Matthew is using Old Testament language for divine revelation, even if, we may suspect, Matthew by this time </w:t>
            </w:r>
            <w:r w:rsidRPr="00604215">
              <w:rPr>
                <w:sz w:val="28"/>
                <w:szCs w:val="28"/>
              </w:rPr>
              <w:lastRenderedPageBreak/>
              <w:t>thinks of a real angel rather than simply using the angel of the Lord to describe God's presence. Luke, on the other hand, gives us the named angel Gabriel as the divine messenger; and there can be no doubt that Luke thinks of an individual angel. Since Gabriel is the revealing angel in the Book of Daniel who explains the great vision of the end times, his presence in Luke's infancy narrative is a signal that what Daniel had prophesied is now coming true-the end time is at hand in the conception and birth of Jesus.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You asked me whether there really are angels, and my response would be similar to the one I gave to the question of whether there really are devils. In brief, there is no way to prove there are not; Jesus and the New Testament authors clearly thought there were and that has been the church view ever since; it is commonly thought that the church has in her infallible teaching taught the existence of angels and their guardian function; and in the ladder of being, stretching from the all-powerful God to His most insignificant creation, the angels can plausibly find a place between God and human beings. Thus I find very good reasons for believing that there are angels and practically no reason for denying their existence.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 xml:space="preserve">Q. 60. In all your references to the beginning of Matthew and Luke you have spoken of infancy or birth stories. Yet there is in Luke a story of Jesus at </w:t>
            </w:r>
            <w:r w:rsidRPr="00604215">
              <w:rPr>
                <w:sz w:val="28"/>
                <w:szCs w:val="28"/>
              </w:rPr>
              <w:lastRenderedPageBreak/>
              <w:t>age twelve. What do we know of Jesus' youth?</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Frankly, very little. I do not wish to get into the complicated analysis of that story in Luke, but if one examines it very carefully it is almost independent of all that precedes. Mary's reaction to what Jesus says and her puzzlement is hard to understand after all that has been revealed to her previously, but would be very easy to understand if the story of Jesus at age twelve was once independent.</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Lest, however, I confuse you with too much information, let me concentrate on the function of the Lucan story. In the first chapter of Luke an angel tells Mary and the reader that Jesus is God's Son. In the third chapter of Luke the voice of God at the baptism tells the reader that Jesus is God's Son. In the second chapter, precisely in this story of Jesus at age twelve, the first time that he speaks in the Gospel, Jesus himself identifies God as his Father: "Did you not know that I would be in my Father's house?" Therefore the function is christological: the Jesus of the ministry who speaks and acts as God's Son already spoke and acted as God's Son from the first time he appeared on the scene.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Similarly, in apocryphal gospels concerning Jesus' youth, there is a retrojection of acts of power and </w:t>
            </w:r>
            <w:r w:rsidRPr="00604215">
              <w:rPr>
                <w:sz w:val="28"/>
                <w:szCs w:val="28"/>
              </w:rPr>
              <w:lastRenderedPageBreak/>
              <w:t>statements from the ministry reflecting self awareness. Consistently, the underlying desire is to show continuity throughout Jesus' life. Already in the bosom of his family he had the same knowledge and power that he manifested in the ministry. Indeed, he even encountered some of the same opposition. You may have heard of a story from the Infancy Gospel of Thomas of how Jesus as a boy made clay birds and they flew away. What is often not remembered from that story is that a certain Jew who saw it complained to Joseph that Jesus was working with clay on the Sabbath-the same type of protest registered against Jesus during his public ministry. Thus the function of the few boyhood stories that we have is theological rather than primarily historical.</w:t>
            </w:r>
          </w:p>
        </w:tc>
      </w:tr>
    </w:tbl>
    <w:p w:rsidR="00946AB0" w:rsidRPr="00604215" w:rsidRDefault="00946AB0" w:rsidP="00946AB0">
      <w:pPr>
        <w:rPr>
          <w:sz w:val="28"/>
          <w:szCs w:val="28"/>
        </w:rPr>
        <w:sectPr w:rsidR="00946AB0" w:rsidRPr="00604215" w:rsidSect="000449CD">
          <w:pgSz w:w="11909" w:h="16834" w:code="9"/>
          <w:pgMar w:top="1440" w:right="1440" w:bottom="1440" w:left="1440" w:header="720" w:footer="720" w:gutter="0"/>
          <w:cols w:space="720"/>
          <w:docGrid w:linePitch="360"/>
        </w:sectPr>
      </w:pPr>
      <w:r w:rsidRPr="00604215">
        <w:rPr>
          <w:noProof/>
          <w:sz w:val="28"/>
          <w:szCs w:val="28"/>
        </w:rPr>
        <w:lastRenderedPageBreak/>
        <w:drawing>
          <wp:anchor distT="0" distB="0" distL="114300" distR="114300" simplePos="0" relativeHeight="251668480" behindDoc="0" locked="0" layoutInCell="1" allowOverlap="1">
            <wp:simplePos x="0" y="0"/>
            <wp:positionH relativeFrom="column">
              <wp:posOffset>1460500</wp:posOffset>
            </wp:positionH>
            <wp:positionV relativeFrom="paragraph">
              <wp:posOffset>1099185</wp:posOffset>
            </wp:positionV>
            <wp:extent cx="2612390" cy="1752600"/>
            <wp:effectExtent l="0" t="0" r="0" b="0"/>
            <wp:wrapNone/>
            <wp:docPr id="13" name="Picture 13" descr="bibl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ble12"/>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261239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1E0" w:firstRow="1" w:lastRow="1" w:firstColumn="1" w:lastColumn="1" w:noHBand="0" w:noVBand="0"/>
      </w:tblPr>
      <w:tblGrid>
        <w:gridCol w:w="4452"/>
        <w:gridCol w:w="4577"/>
      </w:tblGrid>
      <w:tr w:rsidR="00946AB0" w:rsidRPr="00604215" w:rsidTr="00B4531C">
        <w:tc>
          <w:tcPr>
            <w:tcW w:w="4788" w:type="dxa"/>
          </w:tcPr>
          <w:p w:rsidR="00946AB0" w:rsidRPr="00604215" w:rsidRDefault="00946AB0" w:rsidP="00B4531C">
            <w:pPr>
              <w:pStyle w:val="Question"/>
              <w:rPr>
                <w:sz w:val="28"/>
                <w:szCs w:val="28"/>
              </w:rPr>
            </w:pPr>
            <w:r w:rsidRPr="00604215">
              <w:rPr>
                <w:sz w:val="28"/>
                <w:szCs w:val="28"/>
              </w:rPr>
              <w:lastRenderedPageBreak/>
              <w:t>Câu 61. Maria có mặt trong những câu truyện giáng sinh và thời niên thiếu. Trong Kinh Thánh Maria quan trọng như thế nào?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Muốn trả lời ta phải phân biệt rõ các sách Phúc Âm. Maria được nhắc đến trong cả bốn Phúc Âm và đầu sách Công Vụ. Trong sách Phúc Âm mà hầu hết các học giả coi là sớm nhất, nghĩa là MARCÔ, Maria chỉ xuất hiện một lần trong suốt sứ vụ của Chúa Giêsu. Trong 3:31-35, rất sớm trong sách Marcô, Mẹ và các anh em của Giêsu đến tìm Ngài, hình như để đưa Ngài về vì họ trở nên bối rối về nếp sống mới cũng như việc rao giảng của Ngài càng ngày càng gia tăng (xem 3:21). Sự xuất hiện của họ đã là một cơ hội cho Chúa Giêsu hỏi các môn đệ rằng ai làm nên gia đình của Ngài - gia đình trong tương quan với công việc rao giảng Nước Thiên Chúa. Chúa Giêsu đã khẳng định rằng trong nhiệm vụ này bất cứ ai thi hành thánh ý Thiên Chúa là anh em và chị em và mẹ của Ngài; nói cách khác, không phải là gia đình theo luật tự nhiên khi sinh ra, nhưng là một gia đình được thiết lập do những người cùng chí hướng làm môn đệ Ngài. Đó là một trong những đoạn căn bản có liên hệ đến Mẹ (và anh em) của Chúa Giêsu trong Tân Ước.</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Trong MATTHÊÔ, khung cảnh trong Marcô được lập lại; nhưng trong Matthêô, Maria được mô tả một cách nhẹ nhàng hơn xét theo những lời trong chương 1 là Maria đã thụ thai Chúa Giêsu không do người phàm nhưng do Chúa Thánh Thần. Vì thế không thể nghi ngờ là Matthêô đã </w:t>
            </w:r>
            <w:r w:rsidRPr="00604215">
              <w:rPr>
                <w:sz w:val="28"/>
                <w:szCs w:val="28"/>
              </w:rPr>
              <w:lastRenderedPageBreak/>
              <w:t>trình bày cho độc giả một cái nhìn tích cực về Maria, cho dù cái nhìn đó đã không bao giờ đạt được trong những chương về cuộc đời sứ vụ.</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Trong LUCA vai trò của Maria đã được khai triển một cách rộng rãi. Trong khi Người chỉ ở phía sau hậu trường trong trình thuật thời thơ ấu của Matthêô, trong Luca Người lại trở thành một vai chính. Và Luca đã dung hoà được hai cái căng thẳng giữa một gia đình gồm các môn đệ và gia đình tự nhiên của Chúa Giêsu, bằng câu nói trong biến cố Truyền Tin của Maria sau khi nghe thiên thần phán Lời của Thiên Chúa: Xin được thực hiện nơi tôi theo như Lời Ngài. (Luca 1:38). Do đó, nếu môn đệ là người nghe Lời Thiên Chúa và thực hành thì Maria là môn đệ đầu tiên của Chúa Kitô bởi vì Mẹ là người đầu tiên nghe Lời Thiên Chúa và hết lòng để cho Lời ấy được thực hiện. Thật vậy Luca còn đi xa hơn khi để cho Maria bắt đầu rao giảng Tin Mừng trong bài Magnificat (1:46-55). Luca đã khẳng định rõ ràng là Maria đã được Thiên Chúa sủng ái đặc biệt và được chúc phúc giữa các người phụ nữ. Trong 2:19,51, chúng ta cũng đọc thấy rằng trong chương trình được ẩn dấu của Thiên Chúa nơi người Con của mình, Maria đã giữ trong lòng những điều ấy - một cách diễn tả sửa soạn cho vai trò của Mẹ trong cuộc đời của Chúa Giêsu sau này. Tuy vẫn giữ khung cảnh căn bản của Marcô về việc Mẹ Maria và anh em của Chúa đến và tìm Ngài, Luca đã làm biến mất sự đối kháng giữa ý niệm một gia đình tự nhiên và gia đình trong tương quan môn đệ (9:19-21). Giải quyết này rất hợp lý với quan </w:t>
            </w:r>
            <w:r w:rsidRPr="00604215">
              <w:rPr>
                <w:sz w:val="28"/>
                <w:szCs w:val="28"/>
              </w:rPr>
              <w:lastRenderedPageBreak/>
              <w:t>niệm của Luca nói rằng những thành phần trong gia đình tự nhiên đó đã là môn đệ rồi. Điều đó cũng giải thích tại sao ở đầu cuốn Công Vụ, Luca đã kể là Maria và các anh em của Chúa Giêsu, cùng với nhóm và các phụ nữ thuộc về nhóm người tụ họp tại Giêrusalem chờ đợi ơn Thánh Linh trong ngày Hiện Xuống. Từ đầu cho đến cuối trong trình thuật của Luca, Maria là một người môn đệ vâng phục.</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GIOAN, chứa đựng tài liệu khác với Luca, cũng đã có chút âm điệu tương tự. Trong Gioan, Mẹ của Chúa Giêsu xuất hiện hai lần. Lúc khởi đầu sứ vụ tại Cana, lời thỉnh cầu của Mẹ, ngầm báo rằng chủ tiệc đã hết rượu, ngay lúc đầu bị từ chối, nhắc nhở độc giả rằng Chúa Giêsu hành động không do nhu cầu gia đình kiểm soát nhưng là thời khắc do Chúa Cha ấn định ("Giờ của tôi chưa đến": 2:4). Thế nhưng khi Mẹ Chúa Giêsu tự đặt mình tùy theo Chúa Giêsu bố trí ("Hãy làm những gì Ngài bảo các ông"), thì Chúa Giêsu đã thực hiện dấu chỉ hoá nước thành rượu, một dấu chỉ nằm trong công tác được Chúa Cha giao phó, nghĩa là đem lại một hệ thống mới của Thiên Chúa vào thế gian. Khung cảnh thứ hai có Mẹ Chúa Giêsu xuất hiện là lúc dưới cây thập giá. Chỉ có Gioan ghi lại sự hiện diện của các bạn hữu Chúa Giêsu dưới cây thánh giá, và còn tập trung chú ý vào hai khuôn mặt mà ông không bao giờ nói tên ra, đó là người môn đệ Chúa Giêsu thương yêu và Mẹ của Chúa Giêsu. Hai khuôn mặt này đóng một vai trò quan trọng có tính cách biểu tượng trong Phúc Âm thứ bốn. Người môn đệ Chúa Giêsu yêu dấu là người </w:t>
            </w:r>
            <w:r w:rsidRPr="00604215">
              <w:rPr>
                <w:sz w:val="28"/>
                <w:szCs w:val="28"/>
              </w:rPr>
              <w:lastRenderedPageBreak/>
              <w:t>môn đệ lý tưởng luôn trung thành, ngay cả khi Chúa Giêsu bị treo trên thánh giá; và người môn đệ này đã được trao phó cho Mẹ Chúa Giêsu như người con của Bà. Ta thấy chủ đề gia đình tái hiện một lần nữa ở đây. Gia đình thật sự mà Chúa Giêsu để lại khi bị treo trên thập tự và trao ban Thánh Thần khi Ngài trút hơi cuối cùng là một gia đình gồm có Mẹ Ngài (gia đình tự nhiên) và người môn đệ yêu dấu (gia đình theo tính cách môn đệ), và cả hai lúc ấy trở thành một vì người môn đệ nay thành anh em của Ngài, và Mẹ Ngài nay trrở thành mẹ của người môn đệ.</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Do đó, dù cho tài liệu bị hạn chế, cuốn Phúc Âm này đã nêu lên rõ ràng vai trò quan trọng của Mẹ Chúa Giêsu trong lý tưởng môn đệ Chúa Kitô , ở những địa phương khác nhau của Giáo Hội vào cuối thế kỷ đầu. Trong một cuốn sách được viết chung do các học giả Công Giáo và Tin Lành trong tinh thần hiệp nhất, cuốn "Maria Trong Tân Ước" (New York, Paulist, 1978), chúng tôi đã xử dụng một loại ngôn ngữ "trajectory" (tạm dịch là tiến trình). Tiến trình tăng triển của vai trò của Maria bắt đầu trong những đoạn Tân Ước thuộc truyền thống muộn hơn và tiếp tục như thế trong Giáo Hội được thành lập sau đó cho đến khi Maria được tuyên xưng là Kitô hữu hoàn hảo nhất. Có lẽ có vài anh chị em Tin Lành cảm thấy do dự trước chi tiết cuối vừa nói trong Thánh Mẫu Học này, nhưng ít là phương pháp dùng tiến trình này cho ta thấy rằng những khai triển sau không liên hệ đến Tân Ước.</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lastRenderedPageBreak/>
              <w:t>Câu 62. Giữa những phát triển sau này về Thánh Mẫu học mà ngài vừa nói, có việc Vô Nhiễm Nguyên Tội và biến cố Mông Triệu. Cha có thể liên kết hai việc đó vào Tân Ước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Tôi nghĩ là những tín điều này có thể liên kết với Tân Ước, nhưng không đơn giản. Theo như tôi hiểu không nhất thiết là ở thế kỷ đầu người ta đã có ý niệm về việc Maria được thụ thai mà không vướng tội. Tôi cũng không có cách gì để biết rằng ở thế kỷ thứ nhất người ta đã nhận thức là thân xác Maria đã được đưa lên trời (hiểu ngầm là sau khi chết). Tuy nhiên, với phương pháp "tiến trình", ta có thể chứng minh có một liên hệ giữa những điều trên như là bằng chứng của trình trạng đặc miễn của Maria và vai trò của tính cách môn đệ đã được trao tặng cho Mẹ một cách rõ ràng trong một vài đoạn của Tân Ước.</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Tôi xin trình bày điều đó với từng tín điều. Tín điều Vô Nhiễm Nguyên Tội đã quy cho Maria sự ưu tiên trong việc nhận lãnh một ân huệ mà tất cả các môn đệ của Chúa Giêsu sẽ nhận lãnh. Theo đức tin Kitô giáo, qua phép Rửa Tội chúng ta được giải thoát khỏi nguyên tội. (Về vị thế của nguyên tội trong Kinh Thánh, xem C. 24). Người Công Giáo chúng ta tin rằng Maria đã được thụ thai không vướng nguyên tội - như một sự sửa soạn cho tình trạng vô tội của Chúa Giêsu được dựng thai trong lòng Mẹ. Nếu Luca mô tả Maria như là người môn đệ đầu tiên thì tín điều Vô Nhiễm Nguyên Tội diễn tả ân sủng cứu chuộc của Chúa Giêsu đã được ban trước cho Maria ngay từ giây phút Mẹ thụ thai. Mẹ là con </w:t>
            </w:r>
            <w:r w:rsidRPr="00604215">
              <w:rPr>
                <w:sz w:val="28"/>
                <w:szCs w:val="28"/>
              </w:rPr>
              <w:lastRenderedPageBreak/>
              <w:t>người đầu tiên nhận lãnh hoa trái ơn cứu chuộc. Ân sủng được tự do khỏi nguyên tội là ân sủng ban cho hết mọi môn đệ, và người môn đệ đầu tiên cũng là người nhận lãnh ân sủng ấy trước hết.</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Về tín điều Mông Triệu, nếu đã hiểu là thân xác của Maria đã được đưa lên trời sau khi chết, thì một lần nữa, Maria là người đầu tiên nhận lãnh một đặc ân mà chung cục cũng sẽ ban cho hết mọi Kitô hữu. Mọi kẻ tin vào Đức Kitô sẽ được sống lại từ kẻ chết và thân xác họ sẽ được đưa lên trời; sự giải thoát khỏi sự chết này là hoa trái của ơn cứu chuộc Chúa Giêsu trao ban cho các môn đệ. Cho đến nay chỉ một mình Maria đã hưởng được hồng ân ấy, nhưng sẽ đến ngày tất cả mọi môn đệ cũng sẽ được hưởng nhờ ân huệ đó.</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Những điều tôi nói trên không bao hàm hết  những đặc ân của Maria, ngay cả toàn bộ những gì liên quan đến tín điều Vô Nhiễm Nguyên Tội và Mông Triệu. Nhưng những điều đó rõ ràng là đã đặt hai tín điều trên trong chiều hướng khai triển của ơn gọi làm môn đệ. Tôi nghĩ điều đó rất có ích xét về mặt hiệp nhất Kitô giáo bởi vì nó cho ta thấy rằng, cho dù nói là Thiên Chúa rất đại lượng với Maria, sự đại lượng này vẫn luôn luôn được đóng khung trong phạm vi của môn đệ tính và ơn cứu chuộc của Chúa Giêsu. Nói một cách đơn giản, nó làm nhẹ bớt sự e ngại về phía Tin Lành rằng vì lòng quý trọng Maria, người Công Giáo đã thần thánh hoá Mẹ. Chúng ta tin nhận là ân sủng được Thiên Chúa ban cho những môn đệ của Con Ngài, mà Maria là gương mẫu đầu tiên. Cách </w:t>
            </w:r>
            <w:r w:rsidRPr="00604215">
              <w:rPr>
                <w:sz w:val="28"/>
                <w:szCs w:val="28"/>
              </w:rPr>
              <w:lastRenderedPageBreak/>
              <w:t>lập luận này cũng cho thấy là chúng ta nghĩ về Maria theo kiểu nói của Kinh Thánh như là người được chúc phúc một cách đặc biệt giữa các người phụ nữ, khi Mẹ là người đầu tiên nói lên :" Xin được thực hiện nơi tôi theo như lời Ngài truyền dạy."</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63. Những đặc ân của Maria mà ngài vừa nói đến không được đề cập một cách minh nhiên trong Kinh Thánh. Nhưng còn về đặc ân sinh con đồng trinh đã được nói đến một cách rõ rệt trong Matthêô và Luca thì sao?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Cũng giống như việc Phục Sinh (C. 52), tôi coi đây là một câu hỏi quan trọng cần được cân nhắc kỹ càng và chi tiết. Để bắt đầu tôi xin được nói rõ là tôi luôn luôn thích nói về biến cố Kinh Thánh trên như là sự thụ thai đồng trinh hơn là sự sinh con đồng trinh. Điều mà Kinh Thánh diễn tả là việc Maria thụ thai Chúa Giêsu mà không qua một người cha nhân loại. Trong tư tưởng Kitô giáo vào khoảng thế kỷ thứ 2, không biết cách nào mà người ta đã có thêm quan niệm là Maria đã hạ sinh Chúa Giêsu theo một phương thế lạ lùng đã giữ gìn vẹn toàn thân xác của Mẹ. Để tránh lẫn lộn với quan niệm này tôi muốn được chính xác hơn khi nhấn mạnh đến chữ thụ thai đồng trinh.</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Đôi khi trong cuộc hội thảo, thính giả hỏi tôi quan niệm như thế nào về việc thụ thai đồng trinh, họ đã đặt câu hỏi đó với một chút căng thẳng và nhiều lúc thêm vào những câu như " Có người nói là ngài không tin vào việc thụ thai đồng trinh". Hậu quả là khi trả lời những câu hỏi về bất cứ biến cố </w:t>
            </w:r>
            <w:r w:rsidRPr="00604215">
              <w:rPr>
                <w:sz w:val="28"/>
                <w:szCs w:val="28"/>
              </w:rPr>
              <w:lastRenderedPageBreak/>
              <w:t>Kinh Thánh nào, tôi thích nhấn mạnh  rằng ngay từ lúc đầu khi tôi trình bày vấn đề này vào đầu những năm 1970 và trải qua nhiều bài viết, kể cả sách vở, lập trường của tôi đã không thay đổi và rõ ràng như sau: Tôi chấp nhận việc thụ thai đồng trinh, nhưng việc chấp nhận này trước tiên là vì Giáo Hội đã dạy như thế. Có nhiều học giả Tin Lành và một vài học giả Công Giáo phủ nhận sự kiện thụ thai đồng trinh trên địa hạt Kinh Thánh. Tôi không đồng ý với họ, bởi vì tôi dám chắc cho rằng chứng cứ của Kinh Thánh không mâu thuẫn với lịch sử tính của việc thụ thai đồng trinh. Tuy nhiên tôi phải chấp nhận rằng không thể chứng minh việc thụ thai đồng trinh dựa trên chứng cứ của Kinh Thánh, và vì thế tôi nại đến giáo lý của Giáo Hội để giải quyết những mơ hồ còn sót lại trong những trình thuật Kinh Thánh. Sau khi xác định rõ ràng như thế, bây giờ tôi xin giải thích những hoàn cảnh đã đưa đến những chia rẽ nói trên nơi các nhà chuyên môn.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Việc thụ thai hài nhi Giêsu chỉ được Matthêô và Luca nói đến; và chắc chắn là đối với họ, việc thụ thai bởi phép Chúa Thánh Thần trong lòng Trinh Nữ Maria có tầm quan trọng thần học về quyền năng sáng tạo của Thiên Chúa và tính chất vô song của cái giây phút mà Đấng Thiên Sai được sai đến. Nhưng bên trên đó còn có vấn đề lịch sử tính: Có phải hài nhi đã được thụ thai mà không qua trung gian một người cha nhân loại không? Một số người, phủ nhận lịch sử tính của việc thụ thai đồng trinh, trả lời không cho câu hỏi vừa rồi vì họ nghĩ rằng </w:t>
            </w:r>
            <w:r w:rsidRPr="00604215">
              <w:rPr>
                <w:sz w:val="28"/>
                <w:szCs w:val="28"/>
              </w:rPr>
              <w:lastRenderedPageBreak/>
              <w:t>chuyện thần linh và phép lạ là vô nghĩa. Những người khác, tuy phủ nhận lịch sử tính của việc thụ thai đồng trinh, vẫn tin vào Thiên Chúa và các phép lạ, nhưng lại nghĩ rằng, trong trường hợp này, truyện kể chỉ có tính cách tượng trưng thôi: "Sinh bởi một nữ đồng trinh" đối với họ không nghĩa là sinh ra mà không có cha nhân loại, nhưng là sinh ra với sự hổ trợ của một người Cha thần linh. Đặc biệt nếu đối thoại với nhóm học giả nầy, tôi sẽ nhấn mạnh rằng cả Matthêô lẫn Luca đều hiểu và xác định sự thụ thai đồng trinh là một sự kiện (cũng như có tính cách thần học) và không đơn thuần tượng trưng thôi. Như thế, để trả lời một phần nào cho bạn, tôi mạnh mẽ xác quyết rằng hai phúc âm gia, khi viết về việc thụ thai đồng trinh, đã có ý hướng rõ ràng là việc đó đã xảy ra thật sự, cho dù họ cũng có nhận thấy một ý nghĩa thần học trong đó. Vấn đề là họ có đúng không trong phán đoán lịch sử của họ.</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64. Loại chứng cớ hiển nhiên nào được trưng ra để biện minh một sự kiện lạ lùng, chẳng hạn như việc thụ thai đồng trinh?</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Loại chứng cớ đó là chứng cớ thần học theo đúng loại của nó. Nhiều Kitô hữu hiểu việc linh ứng trong Kinh Thánh là bất cứ điều gì mà tác giả nghĩ ra đều được Thiên Chúa linh ứng và không sai lầm. Hậu quả là khi tôi nói rằng cả Matthêô lẫn Luca đều nghĩ đến việc thụ thai đồng trinh theo mặt chữ, những người đó sẽ đồng thanh nói rằng nếu như vậy thì chắc chắn là việc thụ thai như vậy đã xảy ra, bởi vì Thiên Chúa hướng dẫn các Phúc Âm </w:t>
            </w:r>
            <w:r w:rsidRPr="00604215">
              <w:rPr>
                <w:sz w:val="28"/>
                <w:szCs w:val="28"/>
              </w:rPr>
              <w:lastRenderedPageBreak/>
              <w:t>gia trong mỗi một sứ điệp mà các Ngài chọn để thông truyền. Theo thiển ý của tôi, những người Công Giáo không quan niệm về việc bất khả sai lầm của Kinh Thánh một cách đơn giản như thế. Công Cồng Vatican II trong Hiến Chế Tín Lý về Mạc Khải, 3:11 đã nói rằng Kinh Thánh truyền dạy một cách trung thành và không sai lầm chân lý này mà Thiên Chúa đã định trước vì sự cứu rỗi của chúng ta. Tôi hiểu lập trường trên theo chiều hướng là trong khi phán đoán về tính bất khả sai lầm, chúng ta không chỉ tìm hiểu ý hướng của tác giả nhưng cần phải tìm hiểu toàn bộ phạm vi chứa đựng điều mà tác giả muốn thông truyền với mục đích vì phần rỗi của chúng ta.</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Vì thế, đối với người Công Giáo La Mã, giáo huấn của Giáo Hội, chứ không phải vấn đề bất khả sai lầm của Kinh Thánh, là một yếu tố thần học trong công việc phán đoán lịch sử tính của sự thụ thai đồng trinh. Trong các tín điều, các công đồng hay những phán quyết của các giáo hoàng, Giáo Hội đã không bao giờ bày tỏ chính thức rằng lịch sử tính về văn bản của việc thụ thai đồng trinh là do thiên khải và phải được chấp nhận như là một định tín. Tuy nhiên, qua quyền thường huấn của mình (cũng là một thẩm quyền xác định các tín điều), tôi nghĩ rằng Giáo Hội đã mặc nhiên nhấn mạnh đến lịch sử văn chương của việc thụ thai đồng trinh. Vì là một tín đồ Công Giáo La Mã, tôi coi giáo huấn chỉ đạo của Giáo Hội dựa trên Kinh Thánh như là bổ khuyết trong trường hợp Kinh Thánh có điều khó hiểu hay </w:t>
            </w:r>
            <w:r w:rsidRPr="00604215">
              <w:rPr>
                <w:sz w:val="28"/>
                <w:szCs w:val="28"/>
              </w:rPr>
              <w:lastRenderedPageBreak/>
              <w:t>không dứt khoát, và tôi chấp nhận việc thụ thai đồng trinh.</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Tuy nhiên, tôi luôn luôn cảnh giác rằng có một số nhà thần học hệ thống không đồng ý với cách thức tôi giải nghĩa về việc thụ thai đồng trinh như là một giáo huấn bất khả ngộ của quyền thường huấn của Giáo Hội; họ nghĩ rằng tôi quá bảo thủ về vấn đề này. Tuy vậy, như trong vấn đề thân xác sống lại (C. 52 ở trên), trong 25 năm qua, các cơ quan giáo huấn của Giáo Hội đã phản ứng một cách nghiêm khắc đối với những thần học gia đã công khai chối bỏ lịch sử tính của việc thụ thai đồng trinh; sự kiện này chứng tỏ rõ ràng phán đoán của Giáo Hội là tín điều đó không chỉ là một kiểu diễn tả tượng trưng mà thôi.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Có một loại chứng cớ khác mọi người cũng cần để ý, kể cả những người không chấp nhận sự hướng dẫn từ lý thuyết bất khả ngộ của Kinh Thánh hoặc từ giáo huấn của Giáo Hội. Tôi muốn nói đến chứng cớ chứa đựng ngay trong bản văn Kinh Thánh. Đa số các chuyên gia đều đồng ý rằng Tân Ước không có đả động gì đến việc Mẹ Maria thụ thai Chúa Giêsu mà còn đồng trinh ngoại trừ Matthêu chương I và Luca chương I. Họ vẫn độc lập với nhau tuy cùng một quan điểm, ngoại trừ việc sắp xếp bản văn vào những đoạn khác nhau - điều này chứng tỏ một ý tưởng chung đã có sẵn trước khi họ viết. Và như thế chúng ta không thể loại trừ biến cố này như là một điều được tạo nên sau này. Trong cuốn "Sự Sinh Ra Của Đấng Cứu Thế" (New York; Doubleday, 1977) tôi cũng đã đề cập đến những chứng </w:t>
            </w:r>
            <w:r w:rsidRPr="00604215">
              <w:rPr>
                <w:sz w:val="28"/>
                <w:szCs w:val="28"/>
              </w:rPr>
              <w:lastRenderedPageBreak/>
              <w:t>lý chống lại lịch sử tính của việc thụ thai đồng trinh có liên hệ đến những nguyên nhân đã làm cho người ta dựng đứng nên ý tưởng đó, chẳng hạn như việc vay mượn từ các câu chuyện của người ngoại đạo về việc thần thánh giao hoan với người nữ, hay việc suy niệm đoạn sách Isaia 7,14 tiên báo rằng một thiếu nữ sẽ mang thai và đặt tên con trẻ là Emmanuel (lời tiên tri này, trong bản dịch Hy Lạp, nhấn mạnh đến sự đồng trinh của người thiếu nữ). Ở đây tôi không đi sâu vào những chứng lý đó, nhưng vấn đề tôi muốn đặt ra đây là không một chứng lý nào giải nghĩa đầy đủ ý tưởng thụ thai đồng trinh từ đâu mà có. Điều này làm cho việc giải nghĩa theo lịch sử càng thêm dễ chấp nhận hơn những cách khác - dễ chấp nhận nhưng không chứng minh được.</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Một vài người không hài lòng với lối phán đoán này. Họ cảm thấy bực mình khi tôi, tuy không tìm được một chứng cớ gì trong Kinh Thánh, lại tuyên xưng lòng tin vào sự thụ thai đồng trinh, tự đặt mình vào trong khuôn khổ chỉ đạo của quyền giáo huấn của Giáo Hội. (Lập trường này xem ra không làm hài lòng cả những người chối từ lẫn những người tin vào việc thụ thai đồng trinh). Tôi không cảm thấy phiền phức gì cả. Nếu Thánh Kinh đã dạy một điều nào đó một cách rõ ràng, và Giáo Hội lại dạy một điều khác cũng rõ ràng mà lại chấp nhận cả hai thì thật là mắc chứng loạn thần kinh (schizophrenia). Nhưng vì cả Cựu Ước và Tân Ước đều từ do lòng tin của người tín hữu nên tôi không thấy có mâu thuẫn khi chấp nhận rằng tiến trình đức tin của các cộng đoàn là yếu </w:t>
            </w:r>
            <w:r w:rsidRPr="00604215">
              <w:rPr>
                <w:sz w:val="28"/>
                <w:szCs w:val="28"/>
              </w:rPr>
              <w:lastRenderedPageBreak/>
              <w:t>tố dẫn giải, soi sáng cho những gì còn mập mờ trong Kinh Thánh. Thà làm như vậy còn hơn là ép gượng dùng một chứng cứ Kinh Thánh, cho rằng nó chứng minh rõ ràng, hoặc cho rằng nó bác bỏ, trong khi chỉ là khó hiểu mà thôi.</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65. Tôi để ý thấy rằng trong khi diễn tả vai trò của Mẹ Maria trong Phúc Âm, ngài đã đề cập đến mẹ của Chúa Giêsu và "các anh em". Đó không phải là từ ngữ của Tin Lành sao?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Để bàn luận về danh xưng "các anh em", có lẽ nên bắt đầu bằng việc bàn về những người được gọi như thế, và cho đến bây giờ nhân vật đáng chú ý nhất là Giacôbê. Có nhiều Giacôbê trong Tân Ước. Trong những bản liệt kê nhóm Mười Hai mà Chúa Giêsu chọn, có Giacôbê, anh của Gioan là con của Giêbêđê, cũng như Giacôbê "của Alphaeus" (có lẽ là con của Alphaeus). Tuy nhiên, Giacôbê mà tôi nói trên không phải là thuộc nhóm Mười Hai, nhưng là nhân vật mà Phaolô nhắc đến như là "anh em của Chúa" (Galata 1:19). Marcô 6:3 và Matthêu 13:55 đặt ông ta trong số "bốn anh em của Chúa Giêsu: Giacôbê, Giuse, Simon, và Giuđa. Trong chức vụ làm đầu những người Kitô hữu tại Giêrusalem, ông Giacôbê nầy là một trong những người quan trọng nhất của Giáo Hội sơ khai. Chính ông là người được gán là tác giả của Bức Thư của thánh Giacôbê trong Tân Ước. Tôi giả thiết là nên nhắc lại rằng, vì quá đơn giản hóa vấn đề, nên những người Kitô hữu sau này đã cho rằng hai trong số "các anh em", </w:t>
            </w:r>
            <w:r w:rsidRPr="00604215">
              <w:rPr>
                <w:sz w:val="28"/>
                <w:szCs w:val="28"/>
              </w:rPr>
              <w:lastRenderedPageBreak/>
              <w:t>Giacôbê và Giuđa, cũng là hai vị trong nhóm Mười Hai cùng giống tên. Điều này sai vì sách Công Vụ Sứ Đồ, 1:13-14, đã phân biệt nhóm Mười Hai với "các anh em".</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Do vậy nhiều tác giả Tân Ước khi nói đến (các) anh em của Chúa Giêsu đã dùng danh từ "anh em" phổ thông của tiếng Hy Lạp, và như thế đoạn văn Marcô / Matthêu mà tôi vừa nhắc đến cũng bao hàm "chị em" của Chúa Giêsu. Một bản dịch Công Giáo đã cố gắng đi vòng quanh chữ "brothers" bằng cách dùng chữ "brethren", dù chữ ấy chỉ là hình thức cũ của chữ "brothers" mà thôi, và đã không thể du nhập chữ "sistren" ("các chị em") vào được. Chúng ta phải chấp nhận bản dịch dùng ngôn từ của người Hy Lạp và đừng tìm cách cắt xén (bowlderize = mài dũa) hay thay đổi hình thức bản văn vì điều đó chỉ gây thêm nhiều vấn đề. Và tóm lại, để trả lời câu hỏi của bạn, "các anh em của Chúa Giêsu" không phải là từ ngữ Tin Lành nhưng là ngôn ngữ của Kinh Thánh.</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66. Còn giáo huấn của Công Giáo dạy rằng Maria vẫn còn đồng trinh thì sao?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Có nhiều trường hợp một điều được gọi là do Giáo Hội Công Giáo dạy nhưng lại được chấp nhận rộng rãi hơn nhiều. Các Giáo Hội Chính thống và Đông Phương, cũng như nhiều người Anh giáo / Episcopalians ("High" Anglicans / Episcopalians) cũng đồng ý rằng Mẹ Maria vẫn còn đồng trinh. Trong khi người Tin Lành thường nghĩ rằng các anh và chị em của Chúa Giêsu được đề cập đến trong Tân Ước </w:t>
            </w:r>
            <w:r w:rsidRPr="00604215">
              <w:rPr>
                <w:sz w:val="28"/>
                <w:szCs w:val="28"/>
              </w:rPr>
              <w:lastRenderedPageBreak/>
              <w:t>là con cái của Mẹ Maria, và như thế Mẹ không còn đồng trinh nữa, điều đó không phải là một vấn đề lớn vào thời Cải Cách. Tôi nhớ rằng Luther, Calvin, và Zwingli đều dùng danh hiệu "Đấng Trọn Đời Đồng Trinh" (một danh xưng cũ để chỉ Mẹ Maria) mà không bị phản đối. Rõ ràng là vấn đề tranh cãi ngày nay nẩy sinh ra từ việc đọc Tân Ước một cách quá theo mặt chữ.</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Một sự phân biệt khác cần đem lên đây. Hiển nhiên là nếu những nhân vật mà Tân Ước gọi là anh em và chị em của Chúa Giêsu là anh chị em ruột thịt, thì Maria đã không còn đồng trinh. Nhưng nếu họ không phải là anh chị em ruột của Chúa Giêsu, điều đó cũng không thật sự nói lên rằng Mẹ Maria vẫn còn đồng trinh. Sự trinh khiết bền vững của Mẹ Maria là một điều vượt quá những gì ghi nhận trong sử sách mà chúng ta có và điều đó biểu trưng cho tâm tình ngợi khen Mẹ Maria nẩy sinh từ lòng tin của chúng ta. Người Công Giáo chúng ta coi đó là một giáo huấn của Giáo Hội, nhưng điều đó không nhất thiết có nghĩa là Mẹ Maria đã có nói với ai rằng Người vẫn luôn đồng trinh. Chúng ta chấp nhận giáo huấn về Đấng Trọn Đời Đồng Trinh" không dựa trên một bản văn Kinh Thánh, nhưng từ sự chiêm niệm về sự thánh thiện của Mẹ Maria và cách thế sự thánh thiện ấy được biểu lộ trong đời sống của Người.</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 xml:space="preserve">Câu 67. Tôi không hiểu. Ngài nói là trong giáo huấn Công Giáo Mẹ Maria vẫn luôn đồng trinh, nhưng ngài cũng nói là Tân Ước nhắc đến "các anh và </w:t>
            </w:r>
            <w:r w:rsidRPr="00604215">
              <w:rPr>
                <w:sz w:val="28"/>
                <w:szCs w:val="28"/>
              </w:rPr>
              <w:lastRenderedPageBreak/>
              <w:t>chị em" của Chúa Giêsu. Tại sao Tân Ước lại gọi họ như thế?</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Câu hỏi của bạn thật phức tạp, nên xin câu trả lời cũng phức tạp không kém. Tuy Tân Ước dùng danh xưng "anh chị em" của Chúa Giêsu, nhưng không bao giờ khẳng định họ là con cái của Mẹ Maria. Đúng là các anh em được nhắc đến thường là có liên hệ đến Mẹ Maria (vd. Mc 3,32;6,3; Gio 2,12;CVTĐ 1,14). Sự liên hệ này, cộng thêm từ ngữ anh em ruột trong tiếng Hy Lạp, có thể dẫn đến kết luận họ là con cái của Mẹ Maria nếu không có chứng cớ ngược lại. Nếu tôi nói là hôm nay tôi đã gặp mẹ và anh em của bạn thì chính bạn sẽ tự hỏi là những người nghe tôi nói có nghĩ rằng tôi muốn nói đến những người con mà mẹ anh đã sinh ra hay không.</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Tuy nhiên, khoảng đầu thế kỷ thứ 2, theo một câu truyện trong cuốn ngụy thư Tiền Phúc Âm của Giacôbê (xem câu 10 ở trên), thì đã có một truyền thống nói rằng họ không phải là con của Mẹ Maria. Trong câu truyện trau chuốt đó Giuse là một ông già goá vợ đã có con khi kết hôn với Maria. Nếu như vậy thì khi Mẹ Maria sinh Chúa Giêsu, những người con của Giuse trở nên anh em với Chúa. Đây là một giải đáp khéo léo bởi vì nó giải thích không những danh xưng "các anh em", mà còn lý do tại sao họ có liên hệ đến Mẹ Maria - giả thiết là Giuse đã qua đời vào thời gian sứ vụ công khai và Maria đã nuôi dưỡng họ như con của mình. Nó cũng giải thích được vấn nạn làm sao mà Maria lại vẫn còn đồng trinh dù đã kết hôn với Giuse. </w:t>
            </w:r>
            <w:r w:rsidRPr="00604215">
              <w:rPr>
                <w:sz w:val="28"/>
                <w:szCs w:val="28"/>
              </w:rPr>
              <w:lastRenderedPageBreak/>
              <w:t>Cũng nên thành thật mà nói rằng cuốn Tiền Phúc Âm của Giacôbê không hoàn toàn là một nguồn lịch sử đáng tin tưởng (ta để ý đến tên tác giả được gán cho: một người "anh em" của Chúa Giêsu, chắc hẳn là người biết rõ lịch sử gia đình mình). Tuy vậy nó vẫn cho chúng ta biết là đã có một truyền thống (về việc này) ngay vào thời kỳ đầu của Kitô giáo rồi.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Trong chính Tân Ước, có một chứng cớ lờ mờ rằng chữ  "các anh em" không phải là anh em ruột. Trong trình thuật sự kiện đóng đinh (Mc 15:40 và Mt 27:56) một trong những người phụ nữ đứng nhìn xa xa được gọi là "Maria của Giacôbê và Giuse", có lẽ là mẹ của Giacôbê và Giuse. Đây là tên hai người anh em của Chúa Giêsu và trong bối cảnh này, chúng ta biết họ là con của một người đàn bà khác cũng tên là Maria. (Chắc chắn kiểu nói "của Maria"  không phải là cách mà Marcô và Matthêu dùng để chỉ Maria, Mẹ Chúa Giêsu). Những điều này giúp chúng ta chắc chắn hơn về truyền thống của Tiền Phúc Âm theo Giacôbê là "các anh chị em" không phải là con cái của Mẹ Maria.</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Nhưng sao lại có danh xưng "anh em và chị em"? Tôi đã nói là thường ra những tiếng đó trong ngôn ngữ Hy Lạp chỉ về những anh em ruột hay cùng sinh từ một bọc. Nhưng nếu có lý do để nghi ngờ là những tiếng đó không hẳn chỉ về anh chị em ruột thịt (và chỉ có trong trường hợp này thôi) thì ta phải dùng đến nguyên ngữ Sêmít đã làm nền cho tiếng Hy Lạp. Một đàng, người Hy Lạp có danh xưng </w:t>
            </w:r>
            <w:r w:rsidRPr="00604215">
              <w:rPr>
                <w:sz w:val="28"/>
                <w:szCs w:val="28"/>
              </w:rPr>
              <w:lastRenderedPageBreak/>
              <w:t>riêng cho những người anh em họ, anh em ghẻ, anh em cùng cha khác mẹ, cùng mẹ khác cha, vv... nhưng đàng khác những từ ngữ Hy Lạp dùng trong Phúc Âm có thể đã chịu ảnh hưởng của cách nói Kitô giáo khi đề cập gia đình của Chúa Giêsu bằng tiếng Aram hay Hy Bá. Khác với người Hy Lạp, những ngôn ngữ gốc Sêmít vào thời Chúa Giêsu không có ngữ vựng riêng biệt cho toàn bộ những liên hệ rộng lớn của một gia đình. Đúng hơn, họ căn cứ vào gốc gác chi tộc, trong đó những phần tử của cùng một chi tộc, bộ tộc, hoặc gia đình đều được coi là anh em, chị em với nhau, không cần biết liên hệ đích xác đến độ nào. Một thí dụ điển hình là các dùng chữ "anh em" trong sách Khởi Nguyên 13:8 để diễn tả liên hệ giữa Lot và Abraham, trong khi Lot đúng ra là cháu của Abraham. Từ chi tiết này, người ta có thể lý luận rằng những người đàn ông và phụ nữ được gọi là "anh em và chị em" của Chúa Giêsu đã được gọi theo cách diễn tả rộng rãi có tính cách chi tộc của dân Sêmít và thật sự là những người bà con xa  - do đó, không phải là con cái của Mẹ Maria. Tôi xin nhắc lại là không thể đi theo lối lý luận này trừ phi có một chứng minh khác cho rằng những anh em và chị em ruột thịt không nằm trong vấn đề đặt ra.</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68. Không phải là người Công Giáo đã luôn luôn được dạy là những anh em của Chúa Giêsu là những bà con của Người sao?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Những người Công Giáo đã được dạy như thế, nhưng không phải là lúc nào cũng thế. Trong Giáo Hội Tây Phương, thánh Hêrônimô đã trở nên </w:t>
            </w:r>
            <w:r w:rsidRPr="00604215">
              <w:rPr>
                <w:sz w:val="28"/>
                <w:szCs w:val="28"/>
              </w:rPr>
              <w:lastRenderedPageBreak/>
              <w:t>phát ngôn nhân cho một giải đáp khác với giải pháp trong Tiền Phúc Âm của Giacôbê. Thánh nhân đã lưu tâm chẳng những đến sự đồng trinh của Maria, mà còn sự đồng trinh của Giuse như là một biểu tượng của đời sống tu trì và độc thân. Do đó, ngài không tán thành lối giải thích của sách Tiền Phúc Âm cho rằng Giuse đã có con của đời trước. Một lối giải thích dung hoà khác là họ là con cái của anh em Giuse hoặc là chị em của Maria. Tôi không muốn làm quý vị bối rối với những chứng lý rắc rối của những lập trường này. Trong bất cứ trường hợp nào, lối giải thích cho rằng những anh em của Chúa Giêsu là anh em họ hàng của Ngài là cái nhìn phổ cập nhất trong Giáo Hội Tây phương, và do đó phổ thông nhất trong Giáo hội La Mã. Tuy thế ta cũng nên nhấn mạnh là giáo huấn của Giáo hội liên quan đến tình trạng vẫn luôn đồng trinh của Maria không bao giờ nói lên anh em của Chúa Giêsu là những người nào.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Bạn có thể tự hỏi, "Tại sao vấn đề Maria có những người con khác hay không lại trở nên quan trọng như thế?" Có người còn cực đoan hơn: "Có quan trọng gì đâu?" Thế nhưng đó vẫn là điểm chia rẽ của thời xa xưa, vì để chống lại quan điểm của Tiền Phúc Âm của Giacôbê, đã có một thần học gia lỗi lạc, Tertullianô, với chủ trương là những người "anh em" là con cái của Mẹ Maria; nhưng Giêrônimô đã rất phẫn nộ khi chống lại những người ủng hộ cái nhìn trên.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Về vấn đề tính cách quan trọng của vấn đề, sự ủng hộ lập trường cho rằng Maria đã có những người con với </w:t>
            </w:r>
            <w:r w:rsidRPr="00604215">
              <w:rPr>
                <w:sz w:val="28"/>
                <w:szCs w:val="28"/>
              </w:rPr>
              <w:lastRenderedPageBreak/>
              <w:t xml:space="preserve">Giuse đã xảy ra SAU thời Cải Cách Tin Lành. Thái độ này đại biểu cho một phong trào càng ngày càng phát triển cho rằng Tân Ước phải được đọc ngay trong chính ngôn ngữ của nó. (kể cả những tiếng "anh em và chị em") mà không bị những truyền thống sau đó chi phối, dù truyền thống đó do cuốn Tiền Phúc Âm chủ trương con của Giuse là do một cuộc hôn phối trước, hay là do một giáo phụ như Hiêrônimô, là người chủ trương thuyết anh em họ của Chúa Giêsu. Đàng sau phương pháp hiểu Tân Ước theo mặt chữ còn có một vấn đề khác, đó là sự tranh chấp giá trị giữa bậc sống hôn nhân và độc thân. Nhiều nhà Tin Lành, giữ vững lập trường cho rằng Maria đã có nhiều con cái, thường là để gián tiếp chỉ trích sự thất bại của các linh mục Công Giáo đã lấy vợ và có con cái. Nhiều người về phía Công Giáo đồng ý việc Mẹ Maria vẫn luôn đồng trinh thì lại gián tiếp bênh vực giá trị của bậc sống độc thân như là một nhân đức Phúc Âm, và do đó họ biểu dương đời sống độc thân của các linh mục và các nữ tu. Để chú thích cho điểm này, tôi muốn nói là người Kitô hữu chúng ta, trong khi vẫn trung thành với truyền thống Maria Trọn Đời Đồng Trinh, không được hạ giá hôn nhân hay đời sống gia đình. Chúng ta phải luôn nhớ rằng, nếu sau khi Chúa Giêsu sinh ra, Mẹ Maria có mang thai một cách bình thường và sinh những người con khác, điều đó vẫn là một hành động thánh thiện được Thiên Chúa chúc lành, cũng thánh thiện như quyết định giữ mình đồng trinh của Người - một quyết định được bao hàm trong tước hiệu "Trọn Đời Đồng Trinh".  </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Đối với những tranh luận vẫn còn tiếp diễn, có ích lợi nhất là câu trả lời trong cuốn sách mang tinh thần hiệp nhất Kitô giáo do những chuyên gia Thánh Kinh từ các Giáo Hội khác nhau soạn, Maria Trong Tân Ước (R. E. Brown và các soạn giả; New York; Paulist, 1978), tt. 65-72. Các tác giả của cuốn sách này đã đồng ý rằng vấn đề Maria có những người con khác với Giuse hay không là không do Tân Ước đặt ra hay trả lời một cách chắc chắn. Hơn thế, vì những lý do dễ hiểu, người Kitô hữu đã đưa ra những câu giải đáp khác nhau tùy thuộc vào sự xử dụng đường lối hiểu biết của từng Giáo Hội riêng của mình.</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Chúng ta, người Công Giáo La Mã, trả lời câu hỏi đó dưới ánh sáng của giáo huấn Giáo Hội là Maria vẫn giữ mình đồng trinh, là giáo huấn mà chúng tôi tin là đã làm sáng tỏ những gì chưa chắc chắn trong Thánh Kinh. Chúng ta cũng đừng coi những người giải nghĩa Tân Ước khác với chúng ta là không phải Kitô hữu. Họ cũng không nên gọi chúng ta là những người không có tinh thần Thánh Kinh khi chúng ta nói về Mẹ Maria Trọn Đời Đồng Trinh. Sự khác biệt trong niềm tin không phải trực tiếp do Thánh Kinh gây ra. Sự khác biệt phần lớn nằm trong uy tín của truyền thống và quyền giáo huấn của Giáo Hội.</w:t>
            </w:r>
          </w:p>
        </w:tc>
        <w:tc>
          <w:tcPr>
            <w:tcW w:w="4788" w:type="dxa"/>
          </w:tcPr>
          <w:p w:rsidR="00946AB0" w:rsidRPr="00604215" w:rsidRDefault="00946AB0" w:rsidP="00B4531C">
            <w:pPr>
              <w:pStyle w:val="Question"/>
              <w:rPr>
                <w:sz w:val="28"/>
                <w:szCs w:val="28"/>
              </w:rPr>
            </w:pPr>
            <w:r w:rsidRPr="00604215">
              <w:rPr>
                <w:sz w:val="28"/>
                <w:szCs w:val="28"/>
              </w:rPr>
              <w:lastRenderedPageBreak/>
              <w:t>Q. 61. In the stories about Jesus' birth and boyhood Mary plays a role. How important is Mary biblically?</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One would have to answer that by making a distinction among the Gospels. Mary is mentioned in all four Gospels and at the beginning of the Book of Acts. In what most scholars consider to be the earliest Gospel, namely, MARK, Mary only makes one appearance during the ministry of Jesus. In 3:31-35, and thus early in the Marcan story, she and the brothers of Jesus come looking for him, seemingly to bring him back home since they are puzzled at the intensity of his new style of life and preaching (see 3:21 ). Their appearance causes Jesus to ask his disciples the question of who constitute his family-namely, his family in relation to the work of proclaiming God's kingdom. Jesus is very definite that in this context anyone who does the will of God is brother and sister and mother to him: In other words, not automatically the natural family by birth, but a family constituted by discipleship. That is one of the most fundamental issues connected with references to Jesus' mother (and brothers) in the New Testament.</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In MATTHEW, the Marcan scene is repeated; but Matthew's overall picture of Mary is softened by his indication in chapter 1 that Mary conceived Jesus not by a human father but by the Holy Spirit. Therefore without doubt Matthew presents the reader with a positive view of Mary, even if that </w:t>
            </w:r>
            <w:r w:rsidRPr="00604215">
              <w:rPr>
                <w:sz w:val="28"/>
                <w:szCs w:val="28"/>
              </w:rPr>
              <w:lastRenderedPageBreak/>
              <w:t>picture is never worked out in the pages of the ministry in any great detail.</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In LUKE there is an enormous expansion of the role of Mary. Whereas she is only a background figure in the Matthean infancy story, in the Lucan story she is a main actor. And Luke solves the tension between a family constituted by discipleship and the natural family of Jesus by birth. He does this in the account of the annunciation where Mary hears the word of God from an angel and says: "Be it done unto me according to your word" (Luke 1:38). Thus if a disciple is one who hears the word of God and does it, Mary becomes the first Christian disciple because she is the first one to hear the word of God and to consent wholeheartedly that it be done. Indeed Luke goes further by having her then begin already to proclaim the good news in the Magnificat ( 1:46-55). Luke makes it clear that Mary has been specially favored by God and is blessed among women. In 2:19, 51 we are told that in regard to God's mysterious plan in her Son, she keeps all of these things in her heart-a description that prepares us for a further role of Mary in Jesus' subsequent life. While Luke preserves the basic Marcan scene of the mother and brothers coming and searching for Jesus, he removes from it all contrast between the natural family and a family of disciples (9:19-21 ). This removal of contrast is consonant with the view that Luke considers the natural family already to be disciples. It also explains why at the beginning of the Book of Acts he includes Mary and the brothers </w:t>
            </w:r>
            <w:r w:rsidRPr="00604215">
              <w:rPr>
                <w:sz w:val="28"/>
                <w:szCs w:val="28"/>
              </w:rPr>
              <w:lastRenderedPageBreak/>
              <w:t>of Jesus, alongside the Twelve and the women, in the group that are gathered in Jerusalem waiting for the Pentecostal outpouring of the Spirit. From beginning to end in the Lucan account Mary is an obedient disciple.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JOHN's treatment, while containing material different from that of Luke, has some of the same tone. In John the mother of Jesus appears in two scenes. At the beginning of the ministry at Cana, her request to Jesus, implicit in the report that the hosts had no more wine, is met at first by a rejection or refusal that reminds the reader that Jesus' action is to be controlled not by family need but by the hour commanded by the Father ("My hour has not yet come": 2:4). Yet when the mother of Jesus shows herself at Jesus' disposition ("Do whatever he tells you"), then Jesus does perform the sign of changing water to wine, a sign that functions within the task given him by the Father of bringing the new divine dispensation into the world. The second scene in which the mother of Jesus appears is at the foot of the cross. Only John reports the presence of friends of Jesus at the foot of the cross, and indeed he concentrates on the two figures whose names he never gives, namely, the disciple whom Jesus loved and the mother of Jesus. These two figures have symbolic importance in the Fourth Gospel. The disciple whom Jesus loved is the ideal disciple who has always remained faithful, even to Jesus on the cross; and this disciple is </w:t>
            </w:r>
            <w:r w:rsidRPr="00604215">
              <w:rPr>
                <w:sz w:val="28"/>
                <w:szCs w:val="28"/>
              </w:rPr>
              <w:lastRenderedPageBreak/>
              <w:t>given to Jesus' mother as her son. Thus the issue of family returns once more. The true family of Jesus left behind by him at the cross and to whom he gives over the Spirit as he dies, is constituted by his mother (the natural family) and the beloved disciple (the family of discipleship), and the two now become one as the disciple becomes Jesus' brother, and Jesus' mother becomes the disciple's own mother.</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Thus, even though the Gospel material is limited, the later Gospels make very clear that by the end of the first century a remarkable role in Christian discipleship was being attributed to the mother of Jesus in various parts of the Early Church. In an ecumenical book done by Catholic and Protestant scholars together, Mary in the New Testament (New York: Paulist, 1978), we spoke in a language of trajectory. The trajectory of the role of Mary increases in the chronologically later sections of the New Testament and continues in the subsequent church until Mary is proclaimed as the most perfect of all Christians. Perhaps some of our Protestant brothers and sisters might hesitate at the later developments of mariology, but at least this approach through trajectory shows that those later developments are not unrelated to the New Testament.</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 xml:space="preserve">Q. 62. Among the later developments of mariology that you just mentioned are the Immaculate Conception and the </w:t>
            </w:r>
            <w:r w:rsidRPr="00604215">
              <w:rPr>
                <w:sz w:val="28"/>
                <w:szCs w:val="28"/>
              </w:rPr>
              <w:lastRenderedPageBreak/>
              <w:t>Assumption. Can you relate those to the New Testament?</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I do think that those doctrines can be related to the New Testament, but not in a simple way. In my understanding it is not necessary that anyone in the first century would have been able to phrase the idea that Mary was conceived without sin. Nor do I have any way of knowing whether people in the first century would have realized that Mary was taken bodily into heaven (presumably after her death). However, with a trajectory approach, one can show a connection between those clarifications of Mary's privileged state and the role of discipleship that is given to her so clearly in sections of the New Testament.</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Let me show this with each doctrine. The doctrine of the Immaculate Conception attributes to Mary a primacy in receiving a privilege that all disciples of Jesus receive. In Christian faith we are delivered through baptism from original sin. (On the biblical status of original sin, see Q. 24.) We Roman Catholics believe that Mary was conceived free of original sin-a preparation by God for the sinlessness of Jesus who would take flesh in her womb. If Luke pictures Mary as the first disciple, the Immaculate Conception says that by anticipation the grace of Christ's redemption was given first to Mary even from the time of her conception. She is the first one to receive the fruits of the redemption. The gift of freedom from original sin is a gift to all disciples, but the first Christian disciple has received it first.</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As for the Assumption, if it is understood as Mary being taken bodily into heaven after her death, then once again Mary is the first to receive a privilege that will ultimately be given to all Christians. All believers in Christ will be raised from the dead and taken bodily to heaven; this deliverance from death is a fruit of the redemption given to Jesus' disciples. Thus far it has been granted only to Mary, the first Christian disciple, but eventually it will be granted to all disciples.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What I have said does not exhaust Mary's privileges or even all that is associated with the Immaculate Conception and the Assumption; but it places those two doctrines clearly in the trajectory of discipleship. I think that is helpful ecumenically because it shows that, even granted the divine bounty to Mary, that bounty is within the realm of discipleship and redemption by Jesus. To put it simply, it alleviates Protestant fears that somehow in their esteem of Mary Catholics are divinizing her. We are recognizing the grace given by God to the disciples of His Son, of whom Mary is the premier example. This approach also shows that we are thinking of Mary in the biblical terms of the especially blessed among women who has been the first to say, "Be it done unto me according to your word."</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63. The privileges of Mary about which you have just spoken are not mentioned explicitly in the Scriptures. What about the privilege that is mentioned specifically by Matthew and Luke, namely, the virgin birth?</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Even as with the resurrection (Q. 52 above), I evaluate this as an important question that has to be handled carefully and in some detail. Let me begin by saying that I always prefer to speak of the biblical event as the virginal conception rather than as the virgin birth. What the Scriptures are describing is Mary's conception of Jesus without a human father. Somewhat later in Christian thought (the second century) there is an added view that Mary gave birth to Jesus in a miraculous way that preserved the integrity of her bodily organs. To avoid confusion with that I want to be precise by speaking of the virginal conception.</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Sometimes when people in the audience ask me for my views concerning the virginal conception, they do so with a certain tenseness and even add a clause like "Some people say you don't believe in the virginal conception." Consequently in responding to any question about this biblical event, I like to emphasize that from the very first time that I delivered a major lecture on the subject at the beginning of the 1970s and throughout </w:t>
            </w:r>
            <w:r w:rsidRPr="00604215">
              <w:rPr>
                <w:sz w:val="28"/>
                <w:szCs w:val="28"/>
              </w:rPr>
              <w:lastRenderedPageBreak/>
              <w:t>a good deal of writing on it, including books, my position has been unchanged and clearly stated: I accept the virginal conception, but I do so primarily because of church teaching on that subject. There are many scholars, Protestants and some Roman Catholics, who deny the virginal conception on biblical grounds; I disagree with them, for I contend that the biblical evidence does not contradict the historicity of the virginal conception. Yet I admit that one cannot prove the virginal conception on the basis of biblical evidence, and that is why I would appeal to church doctrine as solving the ambiguities left from the biblical accounts. Having stated that, now let me explain the situation that has produced such division among scholars.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The conception of the child Jesus is mentioned only by Matthew and by Luke; and there is no doubt that for them conception through the Holy Spirit in the womb of the Virgin Mary is meant to have theological import, involving the creative power of God and the uniqueness of the moment in which the Messiah was sent. But beyond that there is also a historical issue: Was the child conceived without the intervention of a human father? Some who deny the historicity of the virginal conception, giving a "no" to that last question, do so because they think that the divine and the miraculous are nonsense. Others who deny the historicity of the virginal conception believe in God and the miraculous but </w:t>
            </w:r>
            <w:r w:rsidRPr="00604215">
              <w:rPr>
                <w:sz w:val="28"/>
                <w:szCs w:val="28"/>
              </w:rPr>
              <w:lastRenderedPageBreak/>
              <w:t>think that in this instance the narrative is purely symbolic: "Born of a virgin" does not mean for them born without a human father, but born with the aid of a divine Father. Particularly in dialogue with the latter group of scholars, I would emphasize that both Matthew and Luke understand and indicate the virginal conception to be factual (as well as theological) and not simply symbolic. Thus, as part of the answer to your question, I would strongly affirm that the two evangelists who wrote about the virginal conception meant it literally, even if they saw in it great theological import. The issue is whether they were correct in their historical judgment.</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64. What kind of evidence can be offered for something so miraculous as a virginal conception?</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One type of evidence is theological in nature. Many Christians understand biblical inspiration to mean that whatever the writer thought was inspired by God and inerrant. Consequently, when I say that both Matthew and Luke were thinking of a literal virginal conception, they would respond that then there can be no doubt that such a conception happened, since God guided the evangelists in every message they chose to communicate. In my judgment, Catholics do not share such a simple sense of biblical inerrancy. The Bible teaches faithfully and without error that truth that God intended for the sake of our salvation, </w:t>
            </w:r>
            <w:r w:rsidRPr="00604215">
              <w:rPr>
                <w:sz w:val="28"/>
                <w:szCs w:val="28"/>
              </w:rPr>
              <w:lastRenderedPageBreak/>
              <w:t>says Vatican Council II (Dogmatic Constitution on Divine Revelation  3:11 ). I understand that to mean that in judging inerrancy we cannot simply ask what did the writer intend; we have to ask about the extent to which what the writer communicated is for the sake of our salvation.</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For Roman Catholics, therefore, not so much the inerrancy of the Scriptures but church teaching would be a theological factor in judging the historicity of the virginal conception. In creed, council, or papal definition the church has never made a formal statement that the literal historicity of the virginal conception is divinely revealed and must be accepted as a matter of faith. Nevertheless, by its ordinary teaching, which is another guide to what is a matter of faith, I think the church has insisted implicitly on the literal history of the virginal conception. Since as a Roman Catholic, I regard my church's normative teaching based on Scripture to be a special aid in the case where the Scriptures are obscure or nondecisive, I accept the virginal conception.</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However, I always warn that there are some Catholic systematic theologians who do not agree with my </w:t>
            </w:r>
            <w:r w:rsidRPr="00604215">
              <w:rPr>
                <w:sz w:val="28"/>
                <w:szCs w:val="28"/>
              </w:rPr>
              <w:lastRenderedPageBreak/>
              <w:t>interpretation of the virginal conception as a church doctrine taught infallibly by the ordinary magisterium; they think I am too conservative on this. Yet, just as with the bodily resurrection (Q. 52 above), in these last twenty years the official teaching organs of the Catholic Church have reacted very sternly against theologians who have publicly denied the historicity of the virginal conception; and that is indicative of the church judgment that this is not merely a symbolic description.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There is another type of evidence that must be considered by all, including those who would accept guidance neither from a theory of scriptural inerrancy nor from church teaching. I refer to the evidence involved in the biblical text itself. Most scholars agree that there is no other reference to the virginal conception of Jesus in the New Testament except Matt 1 and Luke l. Yet independently of each other these two evangelists do agree on it, despite their setting it in very different contexts - an indicator that it is an idea that antedates both. And so we cannot dismiss it simply as a later invention. In The Birth of the Messiah (New York: Doubleday, 1977) I considered the arguments against the historicity of the virginal conception in terms of what could have caused people to create the idea, e.g., by borrowing from pagan stories of the coupling of gods and women, or by meditation on Isaiah 7:14 with its prediction that a young woman would bear a child and call his name Emmanuel (a prophecy that was translated into Greek with emphasis on </w:t>
            </w:r>
            <w:r w:rsidRPr="00604215">
              <w:rPr>
                <w:sz w:val="28"/>
                <w:szCs w:val="28"/>
              </w:rPr>
              <w:lastRenderedPageBreak/>
              <w:t>the virginity of the young woman). I shall not go into those arguments here, but I made a case that none of them explained well the genesis of the idea of a virginal conception. That left the historical explanation as more plausible than any other - more plausible but not proved.</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For some that judgment is quite unsatisfactory. They are annoyed that, although not finding the biblical evidence probative, I profess my belief in the virginal conception, allowing the teaching body of the church to guide my judgment. (That position seems to bother both those who deny the virginal conception and those who hold it.) This is no embarrassment to me. If the Bible clearly says one thing, and the church clearly teaches another, to accept both would be schizophrenia. But since both Testaments are the product of believing communities, I see no contradiction in allowing the ongoing life of those communities to serve as an interpretive element, casting light on the obscurities of the biblical record. I would much rather do that than force the biblical evidence, either by insisting that it is totally clear and probative, or by insisting that it disproves when at most it is obscure.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65. I noticed that in describing Mary's role in the Gospels, you referred to Jesus' mother and "brothers." Isn't that Protestant language?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To discuss the term "brothers," it may help to begin by discussing those who come under that designation, and by far the most famous is a man named James. There are several Jameses in the New Testament. In the lists of the Twelve whom Jesus chose, there is James, the brother of John who is the son of Zebedee, as well as a James "of Alphaeus" (presumably the son of Alphaeus). However, the James at issue here is not a member of the Twelve, but is the one to whom Paul refers to as "the brother of the Lord" (Gal 1:19). Mark 6:3 and Matt 13:55 name him among four "brothers" of Jesus: James, Joses (Joseph), Simon, and Judas (Jude). As leader of the Jerusalem Christians, this James was one of the most important men in the early church. It is to him that the New Testament "Epistle of James" is attributed. I suppose I should mention that by oversimplification later Christians assumed that two of the "brothers," James and Jude, were identical with two of the Twelve Apostles who bore the same names. That is wrong; Acts 1:13-14 keeps quite distinct the Twelve and the "brothers."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lastRenderedPageBreak/>
              <w:t>Thus several New Testament writers refer to the "brother(s)" of the Lord (Jesus), using the normal Greek word for brother; and the Mark/Matthew reference that I just mentioned speaks subsequently of "sisters" of Jesus. One Catholic translation tried to get around "brothers" by using "brethren," even though that is simply an archaic plural of "brothers," and it was not able to introduce "sistren." We should stick to a literal translation of what the Greek says and not try to bowdlerize it or modify it because it raises questions. And so, to answer your question, "the brothers of Jesus" is not Protestant language but biblical language.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66. What about Catholic teaching that Mary remained a virgin?</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Many times that is described as "Catholic" teaching, but it is more widely held. The Orthodox and Eastern Churches, as well as many "High" Anglicans/Episcopalians, share the view that Mary remained a virgin. While Protestants most often think that the brothers and sisters of Jesus mentioned in the New Testament are Mary's children, and hence that she did not remain a virgin, that was not a major issue at the time of the Reformation. I recall that Luther, Calvin, and Zwingli all used the term "Ever Virgin" (an ancient description of Mary) without objection. Evidently, the modern dispute rose somewhat </w:t>
            </w:r>
            <w:r w:rsidRPr="00604215">
              <w:rPr>
                <w:sz w:val="28"/>
                <w:szCs w:val="28"/>
              </w:rPr>
              <w:lastRenderedPageBreak/>
              <w:t>later from a literalistic reading of the New Testament.</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Another distinction is in order. Obviously, if those whom the New Testament calls brothers and sisters of Jesus were blood brothers and sisters, then Mary did not remain a virgin. But if they were not Jesus' blood brothers and sisters, that does not really establish that Mary remained a virgin. The enduring virginity of Mary is something that goes beyond any documentary attestation that we have and represents praise of Mary that stems from our faith. We Roman Catholics consider it a doctrine of the church, but that does not necessarily mean that Mary told anyone that she always remained a virgin. We accept this doctrine of the "Ever Virgin" not on the basis of a biblical text, but from Christian reflection on the sanctity of Mary and the way in which that sanctity was expressed in her life.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67. I don't understand. You say that in Catholic doctrine Mary remained a virgin, but you also say that the New Testament speaks of the "brothers and sisters" of Jesus. Why does the New Testament call them that?</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You are asking a complex question, and so you will have to forgive me if I give a fairly complex answer. While the New Testament uses the language </w:t>
            </w:r>
            <w:r w:rsidRPr="00604215">
              <w:rPr>
                <w:sz w:val="28"/>
                <w:szCs w:val="28"/>
              </w:rPr>
              <w:lastRenderedPageBreak/>
              <w:t>of the "brothers and sisters" of Jesus, it never actually states that these are children of Mary. True, the brothers are frequently associated with Mary (e.g., Mark 3:32; 6:3; John 2:12; Acts 1:14). That association, plus the use of the normal Greek word designating blood brother, might well lead to the conclusion that these were Mary's children if there were no other evidence to the contrary. You may ask yourself whether, if I said I had seen your mother and brothers today, those who heard me would not think I was referring to children your mother had borne.</w:t>
            </w:r>
          </w:p>
          <w:p w:rsidR="00946AB0" w:rsidRPr="00604215" w:rsidRDefault="00946AB0" w:rsidP="00B4531C">
            <w:pPr>
              <w:rPr>
                <w:sz w:val="28"/>
                <w:szCs w:val="28"/>
              </w:rPr>
            </w:pPr>
            <w:r w:rsidRPr="00604215">
              <w:rPr>
                <w:sz w:val="28"/>
                <w:szCs w:val="28"/>
              </w:rPr>
              <w:t xml:space="preserve">Nevertheless, by the early second century, as we can see from a story contained in an apocryphal gospel, The Protevangelium of James (see Q. 10 above), there was already a tradition circulating that these were not children of Mary. In the elaborate story told in that gospel Joseph is an old man and a widower with children when he marries Mary. Accordingly, when Jesus is born to Mary, the children of Joseph become his brothers and sisters. That is an ingenious solution because it explains not only the designation "brothers and sisters," but also why they are associated with Mary - presumably Joseph died by the time of the public ministry and Mary had raised these children as her own. It also explains how Mary could have remained a virgin even though married to Joseph. We should be honest in acknowledging that The Protevangelium of James (notice the author to whom it is attributed: a "brother" of Jesus who should have known the family history) is scarcely a </w:t>
            </w:r>
            <w:r w:rsidRPr="00604215">
              <w:rPr>
                <w:sz w:val="28"/>
                <w:szCs w:val="28"/>
              </w:rPr>
              <w:lastRenderedPageBreak/>
              <w:t>reliable historical source. Nevertheless, it gives evidence of a tradition circulating at a very early period.</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Within the New Testament itself there is tenuous evidence that the "brothers" were not blood brothers. In the crucifixion scene in Mark 15:40 and Matt 27:56 there is a reference to one of the women looking on from a distance as "Mary of James and Joses (Joseph)," presumably the mother of James and Joses. These are the names of two of the brothers of Jesus and we may be hearing in this scene that they are children of another woman named Mary. (Certainly "of James and Joses" is not a way in which Mark and Matthew would normally refer to Mary, the mother of Jesus.) This information would help to confirm the postbiblical tradition of The Protevangelium of James that the "brothers and sisters" were not children of the Virgin Mary.</w:t>
            </w:r>
          </w:p>
          <w:p w:rsidR="00946AB0" w:rsidRPr="00604215" w:rsidRDefault="00946AB0" w:rsidP="00B4531C">
            <w:pPr>
              <w:rPr>
                <w:sz w:val="28"/>
                <w:szCs w:val="28"/>
              </w:rPr>
            </w:pPr>
            <w:r w:rsidRPr="00604215">
              <w:rPr>
                <w:sz w:val="28"/>
                <w:szCs w:val="28"/>
              </w:rPr>
              <w:t xml:space="preserve">Why the terminology "brothers and sisters"? I have said that normally the Greek words would refer to uterine or blood brothers and sisters. Yet if there is reason to suspect that these were not blood brothers and sisters (and only under that circumstance), we may resort to the Semitic terminology that could have underlay the Greek. On the one hand, while Greek has terms for "cousins," "step-brothers," "half-brothers," etc., the Greek terms used in the Gospels may have been influenced by early Christian references to Jesus' family phrased in Aramaic or Hebrew. Unlike Greek, these Semitic languages in Jesus' time did not have precise vocabulary for a wide range of family </w:t>
            </w:r>
            <w:r w:rsidRPr="00604215">
              <w:rPr>
                <w:sz w:val="28"/>
                <w:szCs w:val="28"/>
              </w:rPr>
              <w:lastRenderedPageBreak/>
              <w:t>relationships. Rather they reflected a tribal background, where members of the same tribe, clan, or family were considered brothers and sisters, no matter what their precise relationship. A classic example is the use of "brothers" in Gen 13:8 to describe the relationship between Lot and Abraham, when Lot was more precisely the nephew of Abraham. Drawing on this fact, one may argue that the men and women who are called the "brothers and sisters" of Jesus are being designated according to a loose Semitic "tribal" terminology and were, in fact, more distant relatives - therefore not children of Mary. I reiterate that one would not go this route unless one had other evidence that blood brothers and sisters were not involved.</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68. Were not Catholics always taught that the brothers of Jesus were his cousins?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Catholics were taught that, but not "always." In the Western Church, St. Jerome became the spokesman for a solution that differed from the one offered in The Protevangelium of James. Jerome was interested not only in Mary's virginity, but also in Joseph's virginity as a symbol for encouraging the monastic, celibate life. Accordingly, he disliked the </w:t>
            </w:r>
            <w:r w:rsidRPr="00604215">
              <w:rPr>
                <w:sz w:val="28"/>
                <w:szCs w:val="28"/>
              </w:rPr>
              <w:lastRenderedPageBreak/>
              <w:t>explanation offered by The Protevangelium that Joseph had children by a previous marriage. An alternative explanation was that they were the children of Joseph's brother or of Mary's sister. I shall not attempt to confuse you by the intricate arguments advanced for those theses. In any case, an approach that would make the "brothers and sisters" cousins of Jesus became the almost universal view in the Western Church, and that is why it is familiar to Roman Catholics. One should emphasize, however, that the Church doctrine concerning Mary's ongoing virginity never identified who the brothers were.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You may well be saying to yourselves, "How did the issue of whether Mary had other children become so important?" Some may even be asking more radically, "Who cares?" Yet this was already a divisive point in antiquity, for over against The Protevangelium of James there was a distinguished theologian, Tertullian, who identified the "brothers" as children born of Mary; but Jerome wrote with violent indignation against others who held that view.</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As for the current importance of the question, the main advocacy for the view that Mary had other children begotten by Joseph came after the Protestant Reformation. It represented a developing attitude that the New Testament had to be read on its own terms (where "brothers and sisters" were mentioned) without the influence </w:t>
            </w:r>
            <w:r w:rsidRPr="00604215">
              <w:rPr>
                <w:sz w:val="28"/>
                <w:szCs w:val="28"/>
              </w:rPr>
              <w:lastRenderedPageBreak/>
              <w:t>of subsequent tradition, whether that tradition be represented by The Protevangelium which spoke of Joseph's children by a previous marriage, or by a Church Father like Jerome who spoke of the cousins of Jesus. Yet behind the literalist approach to the New Testament there was another issue, namely, a struggle over the respective value of the married and celibate lifestyles. Many Protestants who maintained that Mary had children were implicitly criticizing the failure of Catholic priests to marry and have families. Many on the Catholic side who were arguing for the continued virginity of Mary were implicitly defending the value of celibacy as a gospel virtue, and therefore exalting the celibate priesthood and sisterhood. In comment on this last point, let me urge that we Christians who remain loyal to the tradition of Mary-Ever-Virgin must do so without denigrating marriage or family. We must be clear in our minds that, if after the birth of Jesus Mary had conceived in a normal way and borne other children, that would have been a saintly action blessed by God, even as was her decision to remain a virgin-a decision implied by the title "Ever Virgin."</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As for the continuing dispute today, we may find some help in the answer given in the ecumenical book by Scripture scholars from various churches, Mary in the New Testament (ed. R. E. </w:t>
            </w:r>
            <w:r w:rsidRPr="00604215">
              <w:rPr>
                <w:sz w:val="28"/>
                <w:szCs w:val="28"/>
              </w:rPr>
              <w:lastRenderedPageBreak/>
              <w:t>Brown, et al.; New York: Paulist,1978), pp. 65-72. The authors of this book agree that the question of whether Mary had other children by Joseph is not raised directly by the New Testament nor answered without doubt therein. Rather, for intelligible reasons, depending on their use of subsequent church insight, Christians have emerged with different answers.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We Roman Catholics answer the question in the light of our church doctrine that Mary remained a virgin which, we hold, clarifies the uncertain picture presented by Scripture. We should abstain from considering unchristian those who interpret the New Testament differently; they should abstain from calling us nonbiblical when we speak of Mary-Ever-Virgin. The difference of belief is not directly over the Bible; the difference is in large part over the authority of tradition and church teaching.</w:t>
            </w:r>
          </w:p>
          <w:p w:rsidR="00946AB0" w:rsidRPr="00604215" w:rsidRDefault="00946AB0" w:rsidP="00B4531C">
            <w:pPr>
              <w:rPr>
                <w:sz w:val="28"/>
                <w:szCs w:val="28"/>
              </w:rPr>
            </w:pPr>
          </w:p>
        </w:tc>
      </w:tr>
    </w:tbl>
    <w:p w:rsidR="00946AB0" w:rsidRPr="00604215" w:rsidRDefault="00946AB0" w:rsidP="00946AB0">
      <w:pPr>
        <w:rPr>
          <w:sz w:val="28"/>
          <w:szCs w:val="28"/>
        </w:rPr>
      </w:pPr>
    </w:p>
    <w:p w:rsidR="00946AB0" w:rsidRPr="00604215" w:rsidRDefault="00946AB0" w:rsidP="00946AB0">
      <w:pPr>
        <w:rPr>
          <w:sz w:val="28"/>
          <w:szCs w:val="28"/>
        </w:rPr>
        <w:sectPr w:rsidR="00946AB0" w:rsidRPr="00604215" w:rsidSect="00BF6FAD">
          <w:pgSz w:w="11909" w:h="16834" w:code="9"/>
          <w:pgMar w:top="1440" w:right="1440" w:bottom="1440" w:left="1440" w:header="720" w:footer="720" w:gutter="0"/>
          <w:cols w:space="720"/>
          <w:docGrid w:linePitch="360"/>
        </w:sectPr>
      </w:pPr>
      <w:r w:rsidRPr="00604215">
        <w:rPr>
          <w:noProof/>
          <w:sz w:val="28"/>
          <w:szCs w:val="28"/>
        </w:rPr>
        <w:drawing>
          <wp:anchor distT="0" distB="0" distL="114300" distR="114300" simplePos="0" relativeHeight="251669504" behindDoc="0" locked="0" layoutInCell="1" allowOverlap="1">
            <wp:simplePos x="0" y="0"/>
            <wp:positionH relativeFrom="column">
              <wp:posOffset>2033270</wp:posOffset>
            </wp:positionH>
            <wp:positionV relativeFrom="paragraph">
              <wp:posOffset>18415</wp:posOffset>
            </wp:positionV>
            <wp:extent cx="2321560" cy="1810385"/>
            <wp:effectExtent l="0" t="0" r="0" b="0"/>
            <wp:wrapNone/>
            <wp:docPr id="12" name="Picture 12" descr="bibl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ble13"/>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2321560" cy="181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1E0" w:firstRow="1" w:lastRow="1" w:firstColumn="1" w:lastColumn="1" w:noHBand="0" w:noVBand="0"/>
      </w:tblPr>
      <w:tblGrid>
        <w:gridCol w:w="4481"/>
        <w:gridCol w:w="4548"/>
      </w:tblGrid>
      <w:tr w:rsidR="00946AB0" w:rsidRPr="00604215" w:rsidTr="00B4531C">
        <w:tc>
          <w:tcPr>
            <w:tcW w:w="4788" w:type="dxa"/>
          </w:tcPr>
          <w:p w:rsidR="00946AB0" w:rsidRPr="00604215" w:rsidRDefault="00946AB0" w:rsidP="00B4531C">
            <w:pPr>
              <w:pStyle w:val="Question"/>
              <w:rPr>
                <w:sz w:val="28"/>
                <w:szCs w:val="28"/>
              </w:rPr>
            </w:pPr>
            <w:r w:rsidRPr="00604215">
              <w:rPr>
                <w:sz w:val="28"/>
                <w:szCs w:val="28"/>
              </w:rPr>
              <w:lastRenderedPageBreak/>
              <w:t>Câu 69. Xin được phép đi từ Mẹ Maria trở lại với Chúa Giêsu. Chắc chắn là những gì ngài dẫn giải đều liên quan đến những trình thuật về Chúa Giêsu, sự quan trọng của chúng, tích cách chính xác của chúng, vv...Nhưng có điều gì mà ta biết chắc chắn về chính Chúa Giêsu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Tôi phải hiểu là bạn không nói về tính chính xác theo toán học hay của các khoa học vật lý, nhưng là sự chắc chắn hợp lý hay rất đáng tin cậy mà chúng ta thường đòi hỏi trong các công việc giữa con người với nhau.  - chẳng hạn như mức độ chắc chắn mà tôi muốn có về cuộc sống và công việc của một người mà tôi biết. Một vài học giả có thể cho bạn một câu trả lời không chắc chắn rằng chúng ta chỉ có thể biết rất ít về Chúa Giêsu. Dù luôn lạc quan về những gì ta biết về Chúa Giêsu, tôi vẫn không dám đưa ra cho bạn một chuỗi dài hay một bản khai đầy đủ về cuộc sống của Ngài, vd. sinh tại Bêlem, trưởng thành tại Nazareth, chịu phép rửa do Gioan, rồi bắt đầu sứ vụ rao giảng bằng phép lạ và chữa bệnh, vv... Tôi nghĩ rằng bạn muốn có nhiều chi tiết hơn là đóng khung trong kiểu hỏi-trả lời đơn sơ này, nên tôi đề nghị bạn đọc đề mục "Jesus" trong cuốn New Jerome Biblical Commentary (Englewood Cliffs, NJ; Prentice Hall, 1990, tt. 1316-1328) do J. P. Meier biên soạn. Ông ta là một nhà học giả uyên thâm và đã trình bày rất dung hoà một bản tường trình chi tiết về Đức Giêsu của lịch sử. Nếu bạn có những câu hỏi đặc biệt nào đó, tôi rất sung sướng để trả lời với hết khả năng của tôi.</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lastRenderedPageBreak/>
              <w:t>Câu 70. Vâng, tôi có một câu hỏi đặc biệt. Tôi muốn biết Chúa Giêus nghĩ gì về chính mình. Ngài có biết mình là Thiên Chúa không?</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Đây là một trong những trường hợp hoạ hiếm mà tôi cố gắng yêu cầu người ta đặt lại câu hỏi theo cách khác, bởi vì cách đặt câu hỏi sẽ không thể nào đưa đến một câu trả lời dễ hiểu được. Tôi rất ghét chơi chữ, và tôi cảm thấy không được tin tưởng như nhiều người khác khi có người nói: "Ông muốn ám chỉ gì khi dùng chữ đó?". Tôi cũng muốn nêu lên thắc mắc là người hỏi muốn ám chỉ gì khi dùng chữ "Thiên Chúa". Câu hỏi bao quanh Giêsu, một người Do Thái vùng Galilê của ba thập niên đầu thế kỷ thứ nhất, với sự hiểu biết về "Thiên Chúa" chắc chắn với một ý nghĩa đặc trưng do gốc gác cũng như ngôn ngữ thần học thời đó. Để đơn giản hoá (mà chắc là có hơi quá đơn giản), tôi nghĩ là đối với một người Do Thái thời đó, "Thiên Chúa" có thể được nghĩ đến như là một Đấng ngự trên trời - chưa kể các thuộc tính khác. Vì thế, nếu có hỏi Chúa Giêsu rằng, "Ông có nghĩ rằng ông là Thiên Chúa không?" sẽ được hiểu là Ngài có nghĩ rằng mình là Đấng đang ở trên trời không. Và bạn cũng thấy, đó không phải là một câu hỏi thích hợp, vì Chúa Giêsu là người trần mắt thịt đang ở trên địa cầu. Thật sự, câu hỏi ấy chưa bao giờ được đặt ra. Ngài chỉ được hỏi về tương quan của Ngài với Thiên Chúa. Ta có thể thấy được nét tế vi của ngôn ngữ và vấn đề này trong khung cảnh ở Mc 10,17-18: Một người gọi Chúa Giêsu là tiên sư tốt lành, và Chúa Giêsu trả lời ông ta: Sao </w:t>
            </w:r>
            <w:r w:rsidRPr="00604215">
              <w:rPr>
                <w:sz w:val="28"/>
                <w:szCs w:val="28"/>
              </w:rPr>
              <w:lastRenderedPageBreak/>
              <w:t>anh gọi Ta là tốt lành? Không ai tốt lành ngoại trừ một mình Thiên Chúa." Bạn thấy đó, có một khoảng cách giữa Chúa Giêsu và từ ngữ "Thiên Chúa".</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Tuy nhiên, bạn vẫn có lý nếu dẫn chứng rằng trong một đoạn Phúc Âm khác, Tôma được khen vì đã thưa cùng Chúa Giêsu rằng "lạy Chúa tôi và Thiên Chúa của tôi. (Gio 20,28). Chìa khóa để giải nghĩa cách nói nầy là nó nằm trong Phúc Âm thứ Tư, được viết vào những năm cuối thế kỷ thứ Nhất.Tôi muốn nói là vào thời kỳ đó, với cố gắng tìm hiểu Chúa Giêsu, một cách nào đó các Kitô hữu đã mở rộng ý nghĩa của từ ngữ "Thiên Chúa". Đối với họ, từ ngữ này không còn chỉ nói về Chúa Cha trên trời nhưng còn bao hàm luôn cả Chúa Con dưới đất. Họ nhận ra rằng Chúa Giêsu liên hệ mật thiết đến Thiên Chúa, tràn đầy sự hiện diện của Ngài đến mức độ mà chữ Thiên Chúa có thể áp dụng cho Ngài như đã áp dụng cho Chúa Cha trên trời. Tôi cũng xin nhấn mạnh là điều đó không gây nên một sự thay đổi gì nơi Chúa Giêsu. Nó tạo nên một sự thay đổi và tiến triển trong sự nhận thức của họ đối với căn tính của Ngài. Sự tiến triển này tiếp tục mãi và tại Công đồng Nicêa vào đầu thế kỷ thứ Tư, người Kitô hữu diễn tả Con Thiên Chúa là "Thiên Chúa thật bởi Thiên Chúa thật". Ảnh hưởng mạnh mẽ của Chúa Giêsu và những cố gắng suy tư mà Ngài tạo nên đã thay đổi ngôn ngữ thần học đối với những ai tin vào Ngài, kể cả từ ngữ "Thiên Chúa".</w:t>
            </w:r>
          </w:p>
          <w:p w:rsidR="00946AB0" w:rsidRPr="00604215" w:rsidRDefault="00946AB0" w:rsidP="00B4531C">
            <w:pPr>
              <w:rPr>
                <w:sz w:val="28"/>
                <w:szCs w:val="28"/>
              </w:rPr>
            </w:pPr>
            <w:r w:rsidRPr="00604215">
              <w:rPr>
                <w:sz w:val="28"/>
                <w:szCs w:val="28"/>
              </w:rPr>
              <w:t xml:space="preserve">Sau khi đã làm sáng tỏ (tôi hy vọng như thế) cái khúc chiết của ngôn ngữ, nếu được phép sửa lại câu hỏi mà tôi nghĩ là vẫn theo đúng ý của bạn, thì tôi </w:t>
            </w:r>
            <w:r w:rsidRPr="00604215">
              <w:rPr>
                <w:sz w:val="28"/>
                <w:szCs w:val="28"/>
              </w:rPr>
              <w:lastRenderedPageBreak/>
              <w:t>sẽ cố gắng trả lời. Cứ tạm cho là danh từ "Thiên Chúa" đã được mở rộng ra, bao hàm luôn cả căn tính của Chúa Giêsu, thì tôi nghĩ là câu hỏi của bạn sẽ như sau:" Chúa Giêsu có biết là mình có một căn tính mà sau này những kẻ theo Ngài hiểu là Thiên Chúa không?" Nếu Ngài là Thiên Chúa (và hầu hết mọi Kitô hữu đều đồng ý như thế) thì Ngài có biết mình là ai không? Tôi nghĩ rằng câu trả lời đơn giản nhất là "Có." Hiển nhiên là không có cách gì để chứng minh rằng có một câu trả lời xác định vì chúng ta không có tài liệu diễn tả toàn bộ cuộc đời của Ngài. Tuy nhiên trong những tài liệu Phúc Âm mà ta có Chúa Giêsu luôn luôn được diễn tả là Ngài luôn có ý thức về một mối tương quan đặc biệt  với Thiên Chúa đã cho phép Ngài nói với uy quyền lạ thường. Không bao giờ có cảnh nào trong Phúc Âm diễn tả Ngài khám phá ra một điều gì mới về chính mình mà trước đó Ngài không biết. Đến đây tôi chợt nhận ra là điều tôi đang nói đi ngược lại một vài quan niệm phổ thông cho rằng Chúa Giêsu đã khám phá ra căn tính của mình khi chịu phép rửa hay một lúc nào đó. Nhưng không có chứng cớ nào để chứng minh quan niệm này cả. Cảnh chịu phép rửa là để nói với độc giả rằng Chúa Giêsu là ai, chứ không phải để nói với chính Ngài rằng mình là ai.</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71. Không phải là Ngài không lớn lên trong sự hiểu biết hay sao? Ngài vẫn còn là con người nếu Ngài biết mình là ai khi còn tại thế không?</w:t>
            </w:r>
          </w:p>
          <w:p w:rsidR="00946AB0" w:rsidRPr="00604215" w:rsidRDefault="00946AB0" w:rsidP="00B4531C">
            <w:pPr>
              <w:rPr>
                <w:sz w:val="28"/>
                <w:szCs w:val="28"/>
              </w:rPr>
            </w:pPr>
          </w:p>
          <w:p w:rsidR="00946AB0" w:rsidRDefault="00946AB0" w:rsidP="00B4531C">
            <w:pPr>
              <w:rPr>
                <w:sz w:val="28"/>
                <w:szCs w:val="28"/>
              </w:rPr>
            </w:pPr>
            <w:r w:rsidRPr="00604215">
              <w:rPr>
                <w:sz w:val="28"/>
                <w:szCs w:val="28"/>
              </w:rPr>
              <w:t xml:space="preserve">Xin được bắt đầu bằng câu hỏi thứ hai. Bạn và tôi đều là những con người. </w:t>
            </w:r>
            <w:r w:rsidRPr="00604215">
              <w:rPr>
                <w:sz w:val="28"/>
                <w:szCs w:val="28"/>
              </w:rPr>
              <w:lastRenderedPageBreak/>
              <w:t>Vào lúc nào trong cuộc sống chúng ta mới biết mình là con người và điều đó có ý nghĩa gì? Một cách nào đó, không phải là chúng ta đã biết mình là con người ngay từ giây phút chúng ta biết suy nghĩ hay sao? Lúc đó có thể là chúng ta không biết hết được những yếu tố phức tạp của một con người, và chắc chắn chúng ta cũng không có ngữ vựng để diễn tả sự kiện là một con người có ý nghĩa gì. Đúng ra, tìm cho ra một định nghĩa về tính cách làm người là một công việc rất mực khó khăn. Tuy vậy chúng ta vẫn biết rằng mình là con người.</w:t>
            </w:r>
          </w:p>
          <w:p w:rsidR="00946AB0" w:rsidRDefault="00946AB0" w:rsidP="00B4531C">
            <w:pPr>
              <w:rPr>
                <w:sz w:val="28"/>
                <w:szCs w:val="28"/>
              </w:rPr>
            </w:pPr>
          </w:p>
          <w:p w:rsidR="00946AB0" w:rsidRPr="00604215" w:rsidRDefault="00946AB0" w:rsidP="00B4531C">
            <w:pPr>
              <w:rPr>
                <w:sz w:val="28"/>
                <w:szCs w:val="28"/>
              </w:rPr>
            </w:pPr>
            <w:r w:rsidRPr="00604215">
              <w:rPr>
                <w:sz w:val="28"/>
                <w:szCs w:val="28"/>
              </w:rPr>
              <w:t xml:space="preserve">Tương tự như thế, chúng ta có thể áp dụng suy luận trên vào trường hợp của Chúa Giêsu là Đấng mà chúng ta tin là vừa Thiên Chúa và vừa là con người thật. Tại sao người Kitô hữu lại không nghĩ rằng Chúa đã biết mình là ai ngay từ giây phút trí óc nhân loại của Ngài bắt đầu hoạt động? Điều đó không có nghĩa là Ngài có thể diễn tả trong ngôn ngữ nhân loại những điều thuộc về thần thiêng - và cũng vì thế mà trong câu trả lời trước tôi đã cẩn thận về cách dùng từ ngữ. Ta có thể biết mình là con người mà không cần phải tìm ra ngôn ngữ để diễn tả tình trạng đó. Chúa Giêsu có thể cũng đã biết mình có thiên tính nhưng không thể tìm ra được ngôn ngữ nhân loại để diễn tả Ngài là ai. Nhân tiện, tôi nghĩ rằng điều đó giải thích tính cách tiềm ẩn của Kitô học trong ba Phúc Âm đầu, nghĩa là không phải là một loại Kitô học mà những từ ngữ nói cho chúng ta biết Chúa Giêsu là ai nhưng mà là một Kitô học trong đó chúng ta biết Chúa là ai bằng những gì Ngài nói và cách thế Ngài nói điều đó, và cũng bằng cách </w:t>
            </w:r>
            <w:r w:rsidRPr="00604215">
              <w:rPr>
                <w:sz w:val="28"/>
                <w:szCs w:val="28"/>
              </w:rPr>
              <w:lastRenderedPageBreak/>
              <w:t>quan sát những gì Ngài làm, và với sức mạnh cũng như quyền năng nào Ngài làm những chuyện ấy.</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Tuy nhiên, chúng ta hãy trở lại câu hỏi thứ nhất về tình trạng là con người của Chúa Giêsu và từ đó về tiến trình hiểu biết nơi Ngài. Nếu Chúa Giêsu có vẻ như đã biết Ngài là ai trong suốt cuộc đời được ghi lại trong sách vở, thì tại sao sự hiểu biết về thiên tính của mình lại ngăn cản sự tăng trưởng về sự ý thức làm sao căn tính đó cùng hoạt động với cuộc sống nhân loại, trong đó sự lớn lên, kinh nghiệm thu thập, những biến cố trong sứ vụ, và cả cái chết, đã đem lại một sự hiểu biết lớn dần về trạng huống con người? Ta có thể đặt nghi vấn về sự kiện là đã có một sự tiến triển về ý thức thân phận mình từ những cuộc chiến đấu như biến cố tại vườn Giệtsêmani trong Marcô. Trước đó Chúa Giêsu đã kêu gọi môn đệ uống chén đắng mà Ngài sẽ uống. Nay, đối diện với cái chết, chính Ngài đã cầu xin Chúa Cha nếu có thể được thì cất chén này khỏi Ngài. Người ta cũng có thể lý luận rằng đó là một cuộc chiến đấu nội tâm của Con Thiên Chúa khi phải đương đầu với kinh nghiệm con người về đau khổ và sự chết. Nhưng điều đó chỉ là ước đoán vì chúng ta dùng kinh nghiệm con người để diễn giải sự kiện. Không ai biết được cái chiều sâu mầu nhiệm của sự nhập thể và những tác động của mầu nhiệm ấy trong nội tâm Chúa Giêsu.  Các sách Phúc Âm đã được viết để nói lên những gì chúng ta cần biết về Chúa Giêsu, chứ không phải những gì Ngài biết về chính Ngài.</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lastRenderedPageBreak/>
              <w:t>Câu 72. Tôi không hiểu được là ngài nói rằng ngài tin Chúa Giêsu là Thiên Chúa. Chúa biết hết mọi sự. Làm sao lại có vấn đề về việc Chúa Giêsu biết những gì hoặc về sự trưởng thành trong sự hiểu biết?</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Tôi phải trả lời cho bạn với ngôn từ rất triết học. Theo triết học kinh viện, đặc biệt là của thánh Tôma Aquina, tri thức của Thiên Chúa không như của ta. Hình thái thông thường của tri thức của ta là xuyên qua bên trong những ý niệm và sự vật. Thiên Chúa không cần suy nghĩ để tập hợp các ý niệm lại với nhau và rồi phán đoán. Đây là một loại tri thức khác biệt. Vì thế, tri thức thần linh mà Chúa Giêsu thủ đắc với tư cách là Ngôi Hai của Ba Ngôi (nếu phải dùng ngôn ngữ đã không được phát triển trong nhiều thế kỷ) thật sự không hoạt động được trong một trí óc con người. Trong một đoạn nổi tiếng của cuốn Summa Theologiae (3,q.9,a.1, ad1) thánh Tôma Aquina đã viết: "Nếu trong linh hồn của Chúa Giêsu, không có một tri thức nào khác bên cạnh tri thức thần linh của Ngài thì tri thức đó đã không biết một cái gì cả. Tri thức thần linh không thể là hành vi của linh hồn nhân loại của Chúa Kitô. Nó thuộc về một bản tính khác." Vì thế, bạn thấy là không dễ gì mà nói rằng: "Thiên Chúa biết hết mọi sự nên Chúa Giêsu cũng đã biết hết mọi sự".</w:t>
            </w:r>
          </w:p>
          <w:p w:rsidR="00946AB0" w:rsidRPr="00604215" w:rsidRDefault="00946AB0" w:rsidP="00B4531C">
            <w:pPr>
              <w:rPr>
                <w:sz w:val="28"/>
                <w:szCs w:val="28"/>
              </w:rPr>
            </w:pPr>
          </w:p>
          <w:p w:rsidR="00946AB0" w:rsidRDefault="00946AB0" w:rsidP="00B4531C">
            <w:pPr>
              <w:rPr>
                <w:sz w:val="28"/>
                <w:szCs w:val="28"/>
              </w:rPr>
            </w:pPr>
          </w:p>
          <w:p w:rsidR="00946AB0"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Triết học kinh viện này cũng chấp nhận rằng đôi lúc trong một con người </w:t>
            </w:r>
            <w:r w:rsidRPr="00604215">
              <w:rPr>
                <w:sz w:val="28"/>
                <w:szCs w:val="28"/>
              </w:rPr>
              <w:lastRenderedPageBreak/>
              <w:t>cũng có tri thức trực tiếp, giống như cách thức mà Thiên Chúa biết. Ví dụ gần gũi nhất về tri thức trực tiếp đó - không thông qua ý niệm và những thực thể trừu tượng - là chính sự hiểu biết về chính mình. Chúng ta biết chúng ta là ai qua sự kiện là cái mà chúng ta là chứ không phải chỉ đơn thuần nghĩ đến cái mà chúng ta là. Chính trên nguyên tắc này mà khi trả lời câu hỏi : Chúa Giêsu có biết Ngài là ai không?, tôi thấy không có khó khăn gì khi trả lời là có. Karl Rahner diễn tả câu ấy bằng sự kết hợp nhị tính (hypostatic), nghĩa là sự kết hợp giữa Ngôi vị Thiên Chúa và bản tính con người. Không muốn để mình cuốn theo thần học của bất cứ tác giả nào và đi sâu vào những diễn tả trừu tượng của nền thần học chuyên biệt, tôi nghĩ rằng không sai gì khi nói: By being who he was, Jesus knew who he was. Trong tư cách là chính mình, Chúa Giêsu đã biết mình là ai.</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73. Có phải là ngài muốn nói rằng Chúa Giêsu không có một tri thức khác tri thức mà ta có?</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Không có. Như tôi đã nhấn mạnh, tri thức trực tiếp của Ngài về chính mình, biết mình là ai, có nghĩa là Ngài đã có một tri thức sâu thẳm và thâm tình nhất về ý muốn của Thiên Chúa. Ngài hoàn toàn vâng theo ý Thiên Chúa, và như thế luôn tương hợp với ý Thiên Chúa. Tân Ước diễn tả Ngài không vướng tội. Do đó Ngài có thể nói với uy quyền về những gì Thiên Chúa muốn nơi chúng ta. Điều này được diễn tả trong đoạn có chữ Amen (Thật, ta bảo thật ...). Chữ này, thay vì được dùng như một sự đáp trả là chấp nhận </w:t>
            </w:r>
            <w:r w:rsidRPr="00604215">
              <w:rPr>
                <w:sz w:val="28"/>
                <w:szCs w:val="28"/>
              </w:rPr>
              <w:lastRenderedPageBreak/>
              <w:t>sự thật của một câu nói, lại được dùng như là lời mở đầu của Chúa Giêsu đòi hỏi ta chấp nhận.Tân Ước diễn tả sự thán phục của dân chúng trước những lời nói đầy uy quyền của Chúa Giêsu không như các thày dạy khác, một lần nữa, nói lên sự thừa nhận rằng Ngài có một tri thức độc đáo về thánh ý của Thiên Chúa. Tri thức phát xuất từ việc tự cảm thức căn tính của mình trong tương quan đối với Thiên Chúa trong suốt cuộc đời làm người của Chúa Giêsu là động lực thúc đẩy người Kitô hữu tin rằng sự mạc khải tối hậu của Thiên Chúa là qua Ngài. "Nhiều lần và với nhiều hình thức khác nhau trong quá khứ Thiên Chúa đã nói với tổ tiên ta qua các tiên tri; trong những ngày cuối cùng này, Người đã phán dạy qua người Con."(Heb 1,1-2)</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74. Nhưng còn tri thức sự kiện thì sao? Có phải là Chúa Giêsu đã không biết những sự việc vượt quá tầm hiểu biết của con người hay sao?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Theo như tôi nhớ, các thần học gia kinh viện Tây Ban Nha thuộc đại học Salamanca đã đưa ra một liệt kê dài lạ lùng về kiến thức của Chúa Giêsu: Ngài là một người lính hoàn thiện, một khoa học gia, một nghệ sĩ, một thi sĩ, vv... Tôi không thấy có chứng cớ nào về những liệt kê này trong Tân Ước cả. Dân chúng bỡ ngỡ vì Ngài dạy có uy quyền, chứ không phải vì Ngài có quyền kiểm soát các sự kiện một cách phong phú như thế. Có thể Ngài đã nói tiếng Aram, và, do đó, tiếng Hy Bá; Ngài cũng có thể biết được một vài tiếng hay thành ngữ Hy Lạp vì lẽ Capharnaum nằm trên con đường giao thương. Có lẽ những người Do Thái </w:t>
            </w:r>
            <w:r w:rsidRPr="00604215">
              <w:rPr>
                <w:sz w:val="28"/>
                <w:szCs w:val="28"/>
              </w:rPr>
              <w:lastRenderedPageBreak/>
              <w:t>vùng Palestine cũng biết được vài tiếng Latinh nhất là những tiếng liên quan đến chính quyền Rôma hay quân đội. Nhưng tôi không thấy có lý do gì để nghĩ rằng Ngài biết những thứ tiếng nào khác ngoài những ngôn ngữ đã học được, và chắc là Ngài đã học nói những tiếng đó theo giọng của cha mẹ mình. Bất cứ tài thủ công nào Ngài có, một lần nữa tôi nghĩ rằng Ngài đã học được do cha mẹ dạy cho. Chúng ta  cũng không nên đặt quá nhiều quan trọng vào những nhận xét trên trong khi Luca diễn tả Chúa Giêsu đã được thụ thai một cách thần linh và đã không gặp thắc mắc gì trong việc ông dùng kiểu nói Thánh kinh để diễn tả là Ngài đã lớn lên trong sự khôn ngoan (Lc 2,40;52)</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75. Giả thử ta chỉ tập trung vào tri thức về những việc liên hệ đến sứ mệnh của Ngài thôi, chẳng hạn, Chúa Giêsu có biết là Ngài sắp chết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Một cách nào đó, tôi luôn nhìn thấy câu hỏi này do hiếu kỳ đặt ra. Cho đến bây giờ, theo như tôi biết, vào khoảng 5 tuổi hay sau 5 tuổi, mỗi một con người đều nhận ra rằng rồi mình cũng sẽ chết. Do đó, biết rằng mình sẽ chết không phải là một tri thức bất thường. Nhưng tôi giả thiết rằng câu hỏi thật sự là liệu Chúa Giêsu có biết một cách chính xác cách thế và lúc nào Ngài sẽ chết không? Ngài có biết là Ngài sẽ bị đóng đinh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Trong Phúc Âm Nhất Lãm có ba lời tiên báo nổi tiếng của Chúa Giêsu về sự chết của Con Người (Mc 8,31; 9,31;10,33-34). Nhưng hai yếu tố cần phải được lưu ý khi thẩm định những </w:t>
            </w:r>
            <w:r w:rsidRPr="00604215">
              <w:rPr>
                <w:sz w:val="28"/>
                <w:szCs w:val="28"/>
              </w:rPr>
              <w:lastRenderedPageBreak/>
              <w:t>lời tuyên bố này. Trước hết, những lời đó được viết trong Phúc Âm vào khoảng 30 hay 50 năm sau khi những sự kiện xảy ra trên đồi Golgotha (hoặc là Calvariô). Do đó thật là khó để biết được trong tiến trình phát triển các sách Phúc Âm mức độ những câu nói trên đã được tô điểm như thế nào qua sự hiểu biết của người Kitô hữu.</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Yếu tố thứ hai là vì Chúa Giêsu đã gặp những sự chống đối càng ngày càng gia tăng về phía quyền bính tôn giáo  nên chắc chắn Ngài cũng có linh cảm là sẽ bị chết thảm khốc. Ngài đã không quên là đã có những tiên tri bị bách hại và bị tử hình do các quyền lực tôn giáo và chính trị. Sống tại Palestine và biết rõ tục lệ và luật pháp của quan quyền Rôma đang cai trị, chắc Ngài cũng đã đoán trước được rằng một cái chết thảm khốc có nghĩa là bị đóng đinh, một hình phạt điển hình của người La Mã. Vì thế, ý thức được mình sẽ chết như thế nào, đối với Chúa Giêsu, không nhất thiết là một ý thức siêu nhiên.</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76. Tuy vậy, xin được hỏi là loại tri thức nào đòi hỏi có sự trợ lực siêu nhiên? Chúa Giêsu có biết tương lai một cách chi tiết không? Ngài có biết rằng mình sẽ sống lại từ cõi chết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Tôi sẽ cố gắng trả lời câu hỏi này một cách bao quát hơn. Nhưng một lần nữa tôi muốn phân biệt giữa xác tín rằng Thiên Chúa sẽ cho Ngài hiển thẳng (điều này chẳng những đã được tỏ rõ trong Tân Ước mà còn hoàn toàn tương hợp với lòng tin và phú thác của các vịnh gia Cựu Ước trong những </w:t>
            </w:r>
            <w:r w:rsidRPr="00604215">
              <w:rPr>
                <w:sz w:val="28"/>
                <w:szCs w:val="28"/>
              </w:rPr>
              <w:lastRenderedPageBreak/>
              <w:t>thời kỳ khốn khổ) và một sự hiểu biết chính xác về việc đó sẽ xảy ra như thế nào. Chính điều sau này là điều bạn lưu tâm. Một lần nữa đã có những câu nói của Chúa Giêsu trong khi thi hành sứ vụ tiên báo sự sống lại của Con Người.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Ở đây ta thấy có sự bất đồng ý giữa các thần học gia Kitô giáo. Như tôi đã vạch ra trong cuốn "Đức Giêsu, Thiên Chúa và con Người" (New York, Macmillan, 1975; xuất bản đầu tiên, 1976) trong đó tơi đã phải đương đầu với vấn nạn Chúa Giêsu biết đến độ nào, thì đã có những giáo phụ trong những thế kỷ đầu đã không ngần ngại thừa nhận trong con người Chúa Giêsu cũng có tình trạng không biết (ignorance) như là một phần của bản tính con người. (Chữ "ignorance" ở đây có nghĩa là sự hiểu biết không đầy đủ và chúng ta phải tránh hiểu chữ đó theo nghĩa xấu (ngu dốt) khi nói về Chúa Giêsu). Điều này phù hợp với khẳng định của thư gởi cho dân Hy Bá (4,15) rằng Ngài cũng đã bị cám dỗ trong mọi sự như chúng ta, nhưng vẫn không mang tì vết tội lỗi. Đoạn sách này không nói là Ngài không giống chúng ta về khiếm khuyết trong phạm vi hiểu biết.</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Tuy nhiên, cũng có một cố gắng hơi gượng ép khác trong thế giới suy tư Kitô giáo nhấn mạnh rằng Chúa Giêsu thủ đắc mọi sự toàn thiện với luận cứ rằng khiếm khuyết về hiểu biết là một sự bất toàn. Người ta có thể lập luận như sau: những người biết hết mọi sự thì ít khi được sùng mộ, bởi vì chính là bản tính con người chứ không phải tình trạng thiếu hoàn thiện cần có, mới </w:t>
            </w:r>
            <w:r w:rsidRPr="00604215">
              <w:rPr>
                <w:sz w:val="28"/>
                <w:szCs w:val="28"/>
              </w:rPr>
              <w:lastRenderedPageBreak/>
              <w:t xml:space="preserve">có sự hiểu biết hữu hạn. Dù sao đi nữa, trong trường phái kinh viện Trung cổ, người ta thấy luận thuyết cho rằng Chúa Giêsu đã được phú cho những hình thức hiểu biết đặc biệt. Một trong những lý do của lập trường đó là sự thừa nhận của thánh Tôma (Câu 72 ở trên) về việc bất khả hoán chuyển tri thức thần linh cho một trí óc con người với lối suy nghĩ bằng ý niệm. Vì thế, sự hiểu biết cần thiết (=hữu ích) cho trí óc con người giả thiết là đã được ban cho Chúa Giêsu. (Cho dù lúc đó Tôma không giả thiết là Chúa Giêsu nhân loại biết hết mọi sự) nhưng ông đang nói về tri thức thiên phú và tri thức mà linh hồn Chúa Giêsu có được qua sự hưởng kiến suốt cuộc đời của Ngài. Nhiều nhà thần học hiện đại đã đặt nghi vấn về những sự trợ lực siêu nhiên ấy. Đặc biệt, Karl Rahner, Joseph Ratzinger và Jean Galot (đại diện cho nhiều phái suy tư thần học khác nhau) đã xác định rằng, theo ý kiến của họ, không cần thiết phải đoan chắc rằng Chúa Giêsu được sự hưởng kiến như người ta thường hiểu. Dưới nhiều hình thức khác nhau, họ nghĩ rằng đó là một cảm nghiệm trực tiếp với Thiên Chúa (Câu 72), nhưng họ đã không nhấn mạnh đến hiện tượng thông truyền tri thức mà thánh Tôma đoan chắc khi dùng chữ hưởng kiến. Những suy tư thần học đa dạng ấy đã vượt qua khỏi chứng cớ hiển nhiên của Tân Ước, nhưng những nhà thần học, nghiêng về lý thuyết thiếu hiểu biết hoặc không thừa nhận những phụ lực đặc biệt của tri thức thần linh, cũng đã đồng ý với quan niệm đầy xác tín của những nhà chú giải Kinh Thánh khi những vị nầy cho rằng Chúa Giêsu cũng đã có những ý niệm tôn giáo có </w:t>
            </w:r>
            <w:r w:rsidRPr="00604215">
              <w:rPr>
                <w:sz w:val="28"/>
                <w:szCs w:val="28"/>
              </w:rPr>
              <w:lastRenderedPageBreak/>
              <w:t>sẵn của thời Ngài - những ý niệm về giới hạn có thể dò được của tri thức mà độc giả tân thời không cần phải thừa nhận. Thí dụ, Chúa Giêsu có vẻ như là hiểu sát nghĩa chuyện Gioan ở trong bụng cá ba ngày ba đêm (Mat 12,40), trong khi chúng ta xem truyện Giona như là một dụ ngôn. Trong Marcô 12,36-37, Chúa Giêsu xác định rằng Đavid đã mở đầu thánh vịnh 110, "Chúa phán bảo cùng chúa tôi," với giả thiết là Đavid muốn nói về vị Thiên sai tương lai. Ít thần học gia hiện đại có chiều hướng giải thích ý nghĩa chính nguồn của thánh vịnh đó theo kiểu này. Trong cuốn "Đức Giêsu, Thiên Chúa và con người", tôi đã nêu ra những thí dụ khác, trong đó xem ra Chúa Giêsu cũng có những quan niệm giới hạn của thời Ngài về những vấn đề tôn giáo có tính cách rộng rãi. Do đó người ta có thể lý luận rằng, xét theo cả thánh kinh lẫn thần học, lập trường có một tri thức hạn hẹp xem ra dễ được chấp nhận (= dễ bảo vệ). Cũng nên nhấn mạnh rằng chối bỏ nhân tính toàn vẹn của Chúa Giêsu cũng nghiêm trọng như chối bỏ thiên tính toàn vẹn, và có thể lý luận rằng là con người thật nên tri thức của ta có giới hạn và bị thời gian chi phối. Do đó ta thấy trong Chúa Giêsu có một sự kết hợp lạ thường giữa một cảm thức chắc chắn đến tuyệt đối về điều Thiên Chúa đòi hỏi nơi ta nếu Nước Ngài trị đến, và cách thế hữu hạn của một con người khi diễn tả sứ điệp đó.</w:t>
            </w:r>
          </w:p>
        </w:tc>
        <w:tc>
          <w:tcPr>
            <w:tcW w:w="4788" w:type="dxa"/>
          </w:tcPr>
          <w:p w:rsidR="00946AB0" w:rsidRPr="00604215" w:rsidRDefault="00946AB0" w:rsidP="00B4531C">
            <w:pPr>
              <w:pStyle w:val="Question"/>
              <w:rPr>
                <w:sz w:val="28"/>
                <w:szCs w:val="28"/>
              </w:rPr>
            </w:pPr>
            <w:r w:rsidRPr="00604215">
              <w:rPr>
                <w:sz w:val="28"/>
                <w:szCs w:val="28"/>
              </w:rPr>
              <w:lastRenderedPageBreak/>
              <w:t>Q. 69. Let me turn back from Mary to Jesus. Inevitably, much of what you commented on concerns Gospel reports about Jesus, their import, their accuracy, etc. But what can we know for certain about Jesus himself?</w:t>
            </w:r>
          </w:p>
          <w:p w:rsidR="00946AB0"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I take for granted that you are not talking about mathematical certitude or the certitude of the physical sciences, but the reasonable certitude or high plausibility that we have in human affairs - for example, the kind of certitude that I would have about the life and deeds of someone whom I know. Some scholars would give you the skeptical answer that we can know very little about Jesus. While I am optimistic about our knowledge of Jesus, I am not going to attempt to give you an exhaustive list or a complete rundown of his career, e.g., born in Bethlehem, raised at Nazareth, baptized by John, eventually beginning a ministry of preaching in parables and of healing, etc. I suspect you would want more detail than is possible in a simple question-response format, so I recommend as very helpful the article on "Jesus" in the New Jerome Biblical Commentary (Englewood Cliffs, NJ: Prentice Hall,1990, pp.1316-1328) by J. P. Meier. He is an excellent scholar and gives a well-balanced discussion with a detailed report of the Jesus of history. If you have some specific points, I would be glad to answer them to the best of my ability.</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lastRenderedPageBreak/>
              <w:t>Q. 70. I do have a specific point. I want to know what Jesus thought of himself. Did he know he was God?</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This is one of the rare occasions when I try to force people to rephrase their question, because the way it has been asked makes an intelligible answer almost impossible. I dislike intensely playing with words, and I have the same feeling of distrust that many others have when somebody says, "What do you mean by that word?" Yet I must raise the issue here as to what the questioner means by "God." The question concerns Jesus, a Galilean Jew of the first third of the first century, for whom "God" would have a meaning specified by his background and the theological language of the time. By way of simplification (and perhaps oversimplification) let me say that I think that by a Jew of that period "God" would have been thought of as One dwelling in the heavens-among many other attributes. Therefore, a question posed to Jesus on earth, "Do you think you are God?" would mean did he think he was the One dwelling in heaven. And you can see that would have been an inappropriate question, since Jesus was visibly on earth. As a matter of fact the question was never asked of him; at most, he was asked about his relationship to God. One can get the flavor of the language and the problem in the scene in Mark 10:17-18: A man addresses Jesus as "good teacher," and Jesus answers him, "Why do you call me good? No one is good but God alone." You can see that there </w:t>
            </w:r>
            <w:r w:rsidRPr="00604215">
              <w:rPr>
                <w:sz w:val="28"/>
                <w:szCs w:val="28"/>
              </w:rPr>
              <w:lastRenderedPageBreak/>
              <w:t>is a distancing between Jesus and the term "God."</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Yet, quite rightly, you could point out that in another Gospel Thomas is lauded for addressing Jesus as "my Lord and my God" (John 20:28). The key to such phraseology is that it is found in the Fourth Gospel, written in the last years of the first century. I would say that by that time, under the impact of their quest to understand Jesus, Christians had in a certain sense expanded the meaning of the word "God." It no longer for them covered simply the Father in heaven; it covered the Son on earth. They had come to realize that Jesus was so intimately related to God, so filled with God's presence, that the term God was as applicable to him as it was to the Father in heaven. May I emphasize that this does not involve a change in Jesus; it involves a change and growth in the Christian perception of who he was. That growth continued so that at the Council of Nicea in the early fourth century Christians described the Son of God as "true God of true God." The impact of Jesus and the reflection that he caused changed all theological language for those who believed in him, including the term "God."</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Now that I have clarified (I hope) the difficulty of the language, if you will permit me to rephrase your question in a way that I trust is true to your intent, </w:t>
            </w:r>
            <w:r w:rsidRPr="00604215">
              <w:rPr>
                <w:sz w:val="28"/>
                <w:szCs w:val="28"/>
              </w:rPr>
              <w:lastRenderedPageBreak/>
              <w:t>perhaps I can try to answer it. Granted that the term "God" developed so that for Christians it represented a true insight into the identity of Jesus, your question, I think, could be phrased in this way: Did Jesus know that he had an identity which his followers later came to understand in terms of his being God? If he was God (and most Christians do agree on that), did he know who he was? I think the simplest answer to that is yes. Obviously there is no way of proving an affirmative answer because we do not have material describing all his life. Yet in the Gospel material given to us Jesus is always shown as being aware of a particular relationship with God that enables him to speak with awesome authority. There is never a scene in the Gospel portrait where he discovers something about himself that he did not know before. I realize that what I am saying runs against some popular views that would have Jesus discovering his identity at the baptism or some other time; but there is no evidence for such views. The baptismal scene is designed to tell the readers who Jesus is, not to tell him who he is.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71. But did he not grow in knowledge? Would he be human if he knew who he was during his whole life?</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Let me start with the second part of that question. You and I are human beings. At what moment in our existences do </w:t>
            </w:r>
            <w:r w:rsidRPr="00604215">
              <w:rPr>
                <w:sz w:val="28"/>
                <w:szCs w:val="28"/>
              </w:rPr>
              <w:lastRenderedPageBreak/>
              <w:t>we come to know that we are human and what that means? In a certain sense, do we not know that we are human from the first moment that we can think? At that moment we may not know all the ramifications of being human, and we certainly do not have the vocabulary to express what it means to be human. In fact, finding a definition of what it means to be human is a very difficult process. Yet we know that we are human.</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By analogy, may one apply something similar to Jesus whom we believe to have been truly divine and truly human? Why would Christians not think that he knew who he was from the first moment his human mind functioned? That would not mean that he could give expression in human terms to what it meant to be divine - and that is why in the previous question I was so careful about terminology. We can know we are human without being able to find language to express it; Jesus could know he was divine without being able to find the human language that could express who he was. I think, by the way, that explains why the christology of the first three Gospels is largely implicit, i.e., not a christology where terms tell us who Jesus is but a christology where we find out who he is by hearing what he said and with what tonality he said it, and by observing what he does, and with what power and authority he does it.</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Let me come back, however, to the first part of your question about his being human and therefore gradually increasing in knowledge. If Jesus seems to have known who he was throughout his whole recorded life, why would knowing his divine identity have prevented growth in his comprehension of how that identity interacted with a human life where growth, experience, the events of the ministry, and indeed his death, brought increased understanding of the human situation? One can suspect the existence of growth from a struggle such as that implied in the Gethsemane scene in Mark, where a Jesus who has challenged his disciples previously ( 10:38) to drink the cup that he was going to drink, now, in face of death, asks his Father if it is not possible that this cup pass from him. One could argue that that involves an internal struggle as the Son of God wrestles with the human experience of suffering and death. But we are guessing at that, and we are working from the analogy of our own human experience. No one knows the mysterious depths of the incarnation and its effects on Jesus internally. The Gospels were written to tell us what we should know of Jesus, not what he knew of himself.</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 xml:space="preserve">Q. 72. I don't understand: You say you believe that Jesus was God; God </w:t>
            </w:r>
            <w:r w:rsidRPr="00604215">
              <w:rPr>
                <w:sz w:val="28"/>
                <w:szCs w:val="28"/>
              </w:rPr>
              <w:lastRenderedPageBreak/>
              <w:t>knows all things; how can there be any question about what Jesus knew or about growth in knowledge?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I will have to answer that for you in almost philosophical language. According to scholastic philosophy, and the philosophy of Thomas Aquinas in particular, God's knowledge is not like our knowledge. Our normal form of knowledge is through concepts and judgments; in other words, we think. In scholastic philosophy, God's knowledge is immediate: He does not have ideas; He knows things intimately; He does not need to think in terms of putting concepts together and making judgments-it is a different form of knowledge. Therefore, the divine knowledge that Jesus would have possessed as the Second Person of the Trinity (if I may use a language that was not developed for several Christian centuries) really would not function in a human mind. In a famous passage in the Summa Theologiae (3,q.9,a.l,ad1) Thomas Aquinas observed: "If there had not been in the soul of Christ some other knowledge beside his divine knowledge, it would not have known anything. Divine knowledge cannot be an act of the human soul of Christ; it belongs to another nature." Therefore, you see it is not so easy to claim "God knows everything; therefore Jesus knew everything."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That same scholastic philosophy recognizes that occasionally there is in the human being immediate knowledge, something like the way </w:t>
            </w:r>
            <w:r w:rsidRPr="00604215">
              <w:rPr>
                <w:sz w:val="28"/>
                <w:szCs w:val="28"/>
              </w:rPr>
              <w:lastRenderedPageBreak/>
              <w:t>God knows; and a primary example of immediate knowledge-not through concepts and abstractions-is our knowledge of ourselves. We know who we are by being what we are and not simply by thinking about what we are. It is exactly on that principle that in answering the question "Did Jesus know who he was," I saw no difficulty in saying he did. Karl Rahner phrased it in terms of the hypostatic union, i.e., the union between the Divine Person and the human nature. Without attaching myself to the theology of any one author and without getting involved in the more abstract expressions of systematic theology, I think it is fair to say: By being who he was, Jesus knew who he was.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73. Does that mean you claim Jesus had no more knowledge than we have?</w:t>
            </w:r>
          </w:p>
          <w:p w:rsidR="00946AB0" w:rsidRPr="00604215" w:rsidRDefault="00946AB0" w:rsidP="00B4531C">
            <w:pPr>
              <w:pStyle w:val="Question"/>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No. As I insisted, his immediate knowledge of his identity, his knowing who he was, meant that he had the profoundest and most intimate knowledge of God's will. He was totally obedient to God's will and thus always in harmony with God's will; the New Testament describes him as without sin. Therefore he could speak with divine authority about what God wanted from us; we see this illustrated in the "Amen" sayings, where that word, instead of being used as a response acknowledging the truth of a statement, is prefaced to Jesus' statement demanding our </w:t>
            </w:r>
            <w:r w:rsidRPr="00604215">
              <w:rPr>
                <w:sz w:val="28"/>
                <w:szCs w:val="28"/>
              </w:rPr>
              <w:lastRenderedPageBreak/>
              <w:t>acknowledgment. The New Testament description of people amazed at Jesus' speaking with authority and not like other teachers is again a recognition of a unique knowledge of God's will. The knowledge that flowed from Jesus' self awareness of his identity with God during a human life is what caused Christians to believe that through him came the ultimate revelation of God. "In many and various ways in times past God spoke to our ancestors through the prophets; in these last days He spoke to us through a Son" (Heb 1:1-2).</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74. But what about factual knowledge? Did not Jesus know things that were beyond ordinary human knowledge?</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As I remember, the Spanish scholastic theologians associated with the University of Salamanca claimed an extraordinary range of knowledge for Jesus: he was the perfect soldier, scientist, artist, poet, etc. I see no evidence of this in the New Testament. People are astounded at his teaching with authority, not at a range of factual control. He would have spoken Aramaic and, presumably, Hebrew; he may have known some words and expressions in Greek because of the trade routes that passed through Capernaum; perhaps the Jews of Palestine also picked up a few Latin terms especially pertinent to Roman government and military exercises. But I see no reason to think he knew </w:t>
            </w:r>
            <w:r w:rsidRPr="00604215">
              <w:rPr>
                <w:sz w:val="28"/>
                <w:szCs w:val="28"/>
              </w:rPr>
              <w:lastRenderedPageBreak/>
              <w:t>any languages beyond those that he learned, and he would have learned them with the parental accent. Whatever manual skills he possessed, I presume again that he would have learned from his parents. While we should not press too precisely the import of the statement, Luke who presents Jesus as divinely conceived has no problem in using of him the biblical description of growing in wisdom (Luke 2:40, 52).</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75. Suppose we concentrate on knowledge of things pertinent to his mission; for instance, did Jesus know he was going to die?</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In a way I always find that a curious question. So far as I can see, somewhere about or after age five, every member of the human race realizes that he or she is going to die, so that knowing that one is going to die is not an unusual form of knowledge. But I suppose the question really means did Jesus know the exact way and time he was going to die. Did he know he was going to be crucified?</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There are in the Synoptic Gospels three famous predictions by Jesus of the death of the Son of Man (Mark 8:31; 9:31;10:33-34). But two factors must be considered in evaluating those statements. First, they are written down in the Gospels thirty to fifty </w:t>
            </w:r>
            <w:r w:rsidRPr="00604215">
              <w:rPr>
                <w:sz w:val="28"/>
                <w:szCs w:val="28"/>
              </w:rPr>
              <w:lastRenderedPageBreak/>
              <w:t>years after the events that took place on Golgotha or Calvary, and so it is very difficult to know in the process of Gospel development the extent to which those statements have been colored by Christian knowledge of what actually happened.</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Second, as Jesus encountered increasing hostility on the part of the religious authorities, he would surely have been sensitive to the possibility of a violent death. He had the example of prophets who had been persecuted and even put to death by the religious and political authorities. Living in Palestine and knowing the customs and laws of the Roman prefecture that ruled the land, he could have suspected or anticipated that a violent death would mean crucifixion, a standard Roman punishment. Therefore, some knowledge of the way in which he was going to die was not necessarily supernatural.</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76. Let me ask, however, about knowledge that would clearly require supernatural help. Did Jesus know the future in detail? Did he have knowledge that he would rise from the dead?</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 shall try to answer that question more comprehensively; but again let me point out the difference between a conviction that God would make him victorious (that is not only attested in the New Testament but totally harmonious with the faith and trust of Old Testament psalmists in moments of dire affliction) and a precise knowledge of how this would happen. </w:t>
            </w:r>
            <w:r w:rsidRPr="00604215">
              <w:rPr>
                <w:sz w:val="28"/>
                <w:szCs w:val="28"/>
              </w:rPr>
              <w:lastRenderedPageBreak/>
              <w:t>It is the latter that you are interested in. Once again there are statements that Jesus made during the ministry that predict the resurrection of the Son of Man.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Here one would have to recognize a disagreement among Christian theologians. As I pointed out in my book Jesus, God and Man (New York: Macmillan,1975; original 1967) where I wrestled head on with the question of how much did Jesus know, there were Church Fathers in the early centuries who did not hesitate to admit ignorance in Jesus as part of the human condition. (Notice "ignorance," meaning a lack of knowledge-we should always avoid the pejorative term "ignorant" in reference to Jesus.) This was in harmony with the statement in the Epistle to the Hebrews (4:15) that he was tempted like us in everything, yet is without sin-that passage gives no indication that he was not like us in lack of knowledge.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However, there was another strain of Christian thought that insisted on all perfections for Jesus with the assumption that a lack of knowledge is an imperfection. One can argue about that: people who know everything are rarely admired, for it is the human condition, not a lack of due perfection, to have limited knowledge. In any case, in medieval scholasticism, especially in the writings of St. Thomas Aquinas, one finds the thesis </w:t>
            </w:r>
            <w:r w:rsidRPr="00604215">
              <w:rPr>
                <w:sz w:val="28"/>
                <w:szCs w:val="28"/>
              </w:rPr>
              <w:lastRenderedPageBreak/>
              <w:t xml:space="preserve">that Jesus was given special forms of knowledge. Part of the reason for positing them is the recognition of Thomas (Q. 72 above) concerning the nontransferability of divine knowledge to a human mind which thinks in concepts. Therefore, knowledge useful for the human mind was supposed to have been given to Jesus. (Even then Thomas did not suppose that the human Jesus knew everything.) Thomas spoke of infused knowledge and of knowledge that was made available to the soul of Jesus through possession of the beatific vision all through Jesus' life. Many modern theologians have called into question such supernatural aids. In particular, Karl Rahner, Joseph Ratzinger, and Jean Galot (who would represent a wide spectrum of different theological approaches) have indicated that in their opinion it is not necessary to posit that Jesus had the beatific vision as that has been traditionally understood. In various ways they may posit an immediate experience of God (Q. 72), but would not insist on the communication of knowledge that Thomas posited through the beatific vision. Those various theological speculations go beyond the New Testament evidence, but the theologians who allow ignorance or do not posit special additions of divine knowledge would be harmonious with the overwhelming view of biblical exegetes that Jesus shared many of the religious presuppositions of his time-presuppositions reflecting detectable limitations of knowledge with which the modern reader would not have to concur. For instance, Jesus seems to </w:t>
            </w:r>
            <w:r w:rsidRPr="00604215">
              <w:rPr>
                <w:sz w:val="28"/>
                <w:szCs w:val="28"/>
              </w:rPr>
              <w:lastRenderedPageBreak/>
              <w:t>take literally that Jonah was three days and three nights in the belly of a fish (Matt 12:40), while we would understand the Book of Jonah as parabolic. In Mark 12:36-37 Jesus states that David spoke the opening line of Psalm 110, "The Lord said to my lord," with the assumption that David was thinking of the future Messiah. Few modern scholars would interpret the original meaning of the psalm in that fashion. In Jesus, God and Man, I cite other examples where Jesus seemingly shares the limited views of his era in regard to issues that are broadly religious. Thus one may argue that both biblically and theologically the position of limited knowledge seems defensible. It is worth emphasizing that to deny the full humanity of Jesus is just as serious as to deny the full divinity, and one may argue that it is truly human to be limited and time-conditioned in our knowledge. Thus we may have in Jesus the strange combination of absolute surety about what God wants of us if God's kingdom is to come, and a limited human way of phrasing the message.</w:t>
            </w:r>
          </w:p>
        </w:tc>
      </w:tr>
    </w:tbl>
    <w:p w:rsidR="00946AB0" w:rsidRPr="00604215" w:rsidRDefault="00946AB0" w:rsidP="00946AB0">
      <w:pPr>
        <w:rPr>
          <w:sz w:val="28"/>
          <w:szCs w:val="28"/>
        </w:rPr>
        <w:sectPr w:rsidR="00946AB0" w:rsidRPr="00604215" w:rsidSect="0006740E">
          <w:pgSz w:w="11909" w:h="16834" w:code="9"/>
          <w:pgMar w:top="1440" w:right="1440" w:bottom="1440" w:left="1440" w:header="720" w:footer="720" w:gutter="0"/>
          <w:cols w:space="720"/>
          <w:docGrid w:linePitch="360"/>
        </w:sectPr>
      </w:pPr>
    </w:p>
    <w:tbl>
      <w:tblPr>
        <w:tblW w:w="0" w:type="auto"/>
        <w:tblLook w:val="01E0" w:firstRow="1" w:lastRow="1" w:firstColumn="1" w:lastColumn="1" w:noHBand="0" w:noVBand="0"/>
      </w:tblPr>
      <w:tblGrid>
        <w:gridCol w:w="4494"/>
        <w:gridCol w:w="4535"/>
      </w:tblGrid>
      <w:tr w:rsidR="00946AB0" w:rsidRPr="00604215" w:rsidTr="00B4531C">
        <w:tc>
          <w:tcPr>
            <w:tcW w:w="4788" w:type="dxa"/>
          </w:tcPr>
          <w:p w:rsidR="00946AB0" w:rsidRPr="00604215" w:rsidRDefault="00946AB0" w:rsidP="00B4531C">
            <w:pPr>
              <w:pStyle w:val="Question"/>
              <w:rPr>
                <w:sz w:val="28"/>
                <w:szCs w:val="28"/>
              </w:rPr>
            </w:pPr>
            <w:r w:rsidRPr="00604215">
              <w:rPr>
                <w:sz w:val="28"/>
                <w:szCs w:val="28"/>
              </w:rPr>
              <w:lastRenderedPageBreak/>
              <w:t>Câu 77. Nhưng nếu chúng ta chấp nhận Chúa Giêsu có một tri thức hữu hạn của con người thì việc Ngài sửa soạn cho mai hậu sẽ như thế nào? Một vài sửa soạn đó liên hệ đến sự sống của Giáo hội.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Đây là một điểm rất tinh tế và cũng là một trong những lý do tại sao tôi luôn luôn biện luận rằng một sự nhìn nhận quân bằng và hợp lý tính cách mạc khải của sứ vụ Chúa Kitô và tri thức con người hữu hạn của Ngài đóng một vai trò quan trọng trong cái nhìn Kitô giáo. Nếu ai tin tưởng vào việc mạc khải mà không có giới hạn trong sự hiểu biết con người, họ sẽ trình bày một Chúa Giêsu thấy trước tất cả những việc sẽ xảy ra, kể cả toàn bộ những gì chung chung xảy ra trong Giáo hội, sự phát triển, cách rao giảng và những chi tiết khác của phụng vụ và đời sống Giáo hội. Nói tóm tắt, họ hình dung ra một Chúa Giêsu như là người đã đưa ra một bản vẽ bất di dịch (blueprint) về Giáo hội, và quan điểm này rất gần gũi với cách thế mà trong quá khứ người ta hiểu về sự thành lập Giáo hội.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Một kiểu biện luận như thế bắt buộc những học giả Tân Ước phải đặt câu hỏi: Trong những lời của Chúa Giêsu được ghi lại trong các Phúc Âm có chỗ nào nói rõ ra hoặc chỉ là hàm ý về bản vẽ bất di dịch đó không? Trong bốn sách Phúc Âm từ ngữ chỉ "Giáo Hội" chỉ được nghe Chúa Giêsu nói hai lần. Vì chữ dùng trong Matthêu 18,17 rõ ràng nói đến cộng đoàn địa phương nên người ta có thể nói rằng chỉ có một lần trong Phúc Âm Chúa Giêsu nói đến Giáo Hội theo nghĩa rộng, đó là </w:t>
            </w:r>
            <w:r w:rsidRPr="00604215">
              <w:rPr>
                <w:sz w:val="28"/>
                <w:szCs w:val="28"/>
              </w:rPr>
              <w:lastRenderedPageBreak/>
              <w:t>trong Matthêu 16,18 :"Trên đá này Ta sẽ xây Giáo Hội của Ta.", một câu nói mà nhiều người nghĩ là bắt nguồn sau biến cố Phục Sinh. Do đó không có chứng cớ trong Phúc Âm về việc vẽ sẵn một chương trình hành động chi tiết cho hoặc của Giáo Hội, và bổn phận chứng minh ngược lại nằm trên vai những người cho rằng Chúa Giêsu đã nghĩ đến tất cả những việc đó.</w:t>
            </w:r>
          </w:p>
          <w:p w:rsidR="00946AB0" w:rsidRPr="00604215" w:rsidRDefault="00946AB0" w:rsidP="00B4531C">
            <w:pPr>
              <w:rPr>
                <w:sz w:val="28"/>
                <w:szCs w:val="28"/>
              </w:rPr>
            </w:pPr>
          </w:p>
          <w:p w:rsidR="00946AB0" w:rsidRPr="00604215" w:rsidRDefault="00946AB0" w:rsidP="00B4531C">
            <w:pPr>
              <w:rPr>
                <w:i/>
                <w:sz w:val="28"/>
                <w:szCs w:val="28"/>
              </w:rPr>
            </w:pPr>
            <w:r w:rsidRPr="00604215">
              <w:rPr>
                <w:i/>
                <w:sz w:val="28"/>
                <w:szCs w:val="28"/>
              </w:rPr>
              <w:t>Câu 78. Vậy thì có phải quý ngài, là những nhà chuyên môn Kinh Thánh, nói rằng Chúa Giêsu đã không thành lập Giáo Hội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Nói thẳng ra tôi không muốn phát biểu tiêu cực như vậy. Trong cuốn sách của tôi, "Chú Giải Thánh Kinh và Giáo Huấn của Giáo Hội, (New York, nxb. Paulist, 1985), trang 60, khi lý luận để bảo vệ mạnh mẽ lập trường rằng Chúa Giêsu đã thiết lập Giáo Hội, tôi cũng đã đề cập đến cuộc bàn luận giữa Karl Rahner và Hans Kung trong đó Karl Rahner bảo vệ lập trường là Chúa Kitô đã lập Giáo Hội, lập trường mà Hans Kung coi như là không chính xác. Có thể là Kung biết những tài liệu Kinh Thánh kỹ lưỡng hơn Rahner, nhưng tôi nghĩ cảm nghĩ tự nhiên (instinct= bản năng) của Rahner đúng hơn. Việc Chúa Kitô thành lập Giáo Hội là một phần căn bản trong việc Kitô giáo suy nghĩ về chính mình. Nhưng thành lập Giáo Hội không nhất thiết có nghĩa là Chúa Giêsu đã biết trước rất chi tiết về việc Giáo Hội sẽ trở nên như thế nào cũng như đã vẽ nên một chương trình hành động bất di dịch (blueprint) cho Giáo Hội. Như là một phần chính yếu của sứ vụ, Chúa Giêsu đã kêu gọi những người theo Ngài lại với nhau và </w:t>
            </w:r>
            <w:r w:rsidRPr="00604215">
              <w:rPr>
                <w:sz w:val="28"/>
                <w:szCs w:val="28"/>
              </w:rPr>
              <w:lastRenderedPageBreak/>
              <w:t>đưa họ vào trong công việc của mình; và rồi Đức Giêsu phục sinh đã đổ ơn Thánh Linh trên họ để họ có thể tiếp tục công việc. Họ thiết lập nên một sự tiếp nối giữa Chúa Giêsu và Giáo Hội được nẩy sinh ra từ sứ vụ giảng thuyết của họ. Giáo hội không phải là một định chế đơn thuần nhân loại, cũng như nguồn gốc của nó không phải chỉ là kết quả của một sáng kiến nơi những người theo Chúa Giêsu đoán được ý muốn của Thầy mình (=perceptive). Họ hiểu rằng sự kêu gọi những tín hữu vào thành một cộng đoàn là sự kế tục trực tiếp của công việc Chúa Giêsu đã thực hiện khi Ngài kêu gọi họ lại với nhau và sai họ ra đi tiếp tục công việc của Ngài. Vì lý do này mà tôi nhấn mạnh đến việc giữ vững quan niệm rằng Đức Kitô đã thành lập Giáo Hội.</w:t>
            </w:r>
          </w:p>
        </w:tc>
        <w:tc>
          <w:tcPr>
            <w:tcW w:w="4788" w:type="dxa"/>
          </w:tcPr>
          <w:p w:rsidR="00946AB0" w:rsidRPr="00604215" w:rsidRDefault="00946AB0" w:rsidP="00B4531C">
            <w:pPr>
              <w:pStyle w:val="Question"/>
              <w:rPr>
                <w:sz w:val="28"/>
                <w:szCs w:val="28"/>
              </w:rPr>
            </w:pPr>
            <w:r w:rsidRPr="00604215">
              <w:rPr>
                <w:sz w:val="28"/>
                <w:szCs w:val="28"/>
              </w:rPr>
              <w:lastRenderedPageBreak/>
              <w:t>Q. 77. Yet, if we admit limited human knowledge on Jesus' part, what about his preparations for the future? Some of those touch on the existence of the church.</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That is a perceptive point and one of the reasons why I have always argued that a properly balanced appreciation both of the revelatory character of Jesus' ministry and of his limited human knowledge is so important for the Christian picture. If one posits revelation without limitations in human knowledge, one imagines a Jesus who foresaw all that would happen, including the full outline of the church, how it would develop, where it would be proclaimed, and various details of its liturgy and life. In short, one pictures a Jesus who gave us a blueprint for the church, and that is often quite close to the way the foundation of the church was understood in times past.</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To such theorizing a New Testament scholar must raise the challenge: Where in the recorded words of Jesus in the Gospels is such a blueprint spelled out or even implied? In the four Gospels the word for "church" appears on Jesus' lips only twice. Since the word in Matt 18:17 clearly refers to the local community, one may say that only once in all the Gospels did Jesus ever speak about church in the larger sense, namely in Matt 16:18, "Upon this rock I will build my church," a </w:t>
            </w:r>
            <w:r w:rsidRPr="00604215">
              <w:rPr>
                <w:sz w:val="28"/>
                <w:szCs w:val="28"/>
              </w:rPr>
              <w:lastRenderedPageBreak/>
              <w:t>statement that many think had postresurrectional origins. Thus there really is no Gospel evidence about detailed planning for or of the church, and the burden of proof has to lie on those who assume that Jesus had thought about all that.</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78. Are you Bible scholars saying then that Jesus did not found the church?</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Emphatically I am not making that negative statement. In my book Biblical Exegesis and Church Doctrine (New York: Paulist, 1985) p. 60, arguing strongly for the scriptural defensibility of the position that Christ did found the church, I referred to a debate between Karl Rahner and Hans Kung in which Rahner defended the position of Christ founding the church, which Kung regarded as inaccurate. Kung may know the biblical material more critically than Rahner, but I think Rahner's instinct was right. The foundation of the church by Christ is a fundamental part of Christian self understanding. But founding the church need not mean that Jesus had detailed knowledge of what the church would be like or that he could have drawn up a blueprint for it. As an essential part of his ministry, Jesus called together followers and involved them in his work; and the risen Jesus poured out the Spirit on them so that they might continue the work. They constitute the continuity between Jesus </w:t>
            </w:r>
            <w:r w:rsidRPr="00604215">
              <w:rPr>
                <w:sz w:val="28"/>
                <w:szCs w:val="28"/>
              </w:rPr>
              <w:lastRenderedPageBreak/>
              <w:t>and the church that emerged from their preaching. The church is no mere human institution, nor was its origin simply the result of a perceptive idea on the part of Jesus' followers. They understood that their calling believers together into a community was the direct continuation of what Jesus had done when he called them together and sent them out to continue his work. For that reason I insist on retaining the notion that Christ founded the church.</w:t>
            </w:r>
          </w:p>
        </w:tc>
      </w:tr>
    </w:tbl>
    <w:p w:rsidR="00946AB0" w:rsidRPr="00604215" w:rsidRDefault="00946AB0" w:rsidP="00946AB0">
      <w:pPr>
        <w:rPr>
          <w:sz w:val="28"/>
          <w:szCs w:val="28"/>
        </w:rPr>
      </w:pPr>
    </w:p>
    <w:p w:rsidR="00946AB0" w:rsidRPr="00604215" w:rsidRDefault="00946AB0" w:rsidP="00946AB0">
      <w:pPr>
        <w:rPr>
          <w:sz w:val="28"/>
          <w:szCs w:val="28"/>
        </w:rPr>
        <w:sectPr w:rsidR="00946AB0" w:rsidRPr="00604215" w:rsidSect="00615606">
          <w:pgSz w:w="11909" w:h="16834" w:code="9"/>
          <w:pgMar w:top="1440" w:right="1440" w:bottom="1440" w:left="1440" w:header="720" w:footer="720" w:gutter="0"/>
          <w:cols w:space="720"/>
          <w:docGrid w:linePitch="360"/>
        </w:sectPr>
      </w:pPr>
      <w:r w:rsidRPr="00604215">
        <w:rPr>
          <w:noProof/>
          <w:sz w:val="28"/>
          <w:szCs w:val="28"/>
        </w:rPr>
        <w:drawing>
          <wp:anchor distT="0" distB="0" distL="114300" distR="114300" simplePos="0" relativeHeight="251670528" behindDoc="0" locked="0" layoutInCell="1" allowOverlap="1">
            <wp:simplePos x="0" y="0"/>
            <wp:positionH relativeFrom="column">
              <wp:posOffset>1924685</wp:posOffset>
            </wp:positionH>
            <wp:positionV relativeFrom="paragraph">
              <wp:posOffset>525780</wp:posOffset>
            </wp:positionV>
            <wp:extent cx="2231390" cy="2046605"/>
            <wp:effectExtent l="0" t="0" r="0" b="0"/>
            <wp:wrapNone/>
            <wp:docPr id="11" name="Picture 11" descr="bibl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ble14"/>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2231390" cy="20466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1E0" w:firstRow="1" w:lastRow="1" w:firstColumn="1" w:lastColumn="1" w:noHBand="0" w:noVBand="0"/>
      </w:tblPr>
      <w:tblGrid>
        <w:gridCol w:w="4521"/>
        <w:gridCol w:w="4508"/>
      </w:tblGrid>
      <w:tr w:rsidR="00946AB0" w:rsidRPr="00604215" w:rsidTr="00B4531C">
        <w:tc>
          <w:tcPr>
            <w:tcW w:w="4788" w:type="dxa"/>
          </w:tcPr>
          <w:p w:rsidR="00946AB0" w:rsidRPr="00604215" w:rsidRDefault="00946AB0" w:rsidP="00B4531C">
            <w:pPr>
              <w:pStyle w:val="Question"/>
              <w:rPr>
                <w:sz w:val="28"/>
                <w:szCs w:val="28"/>
              </w:rPr>
            </w:pPr>
            <w:r w:rsidRPr="00604215">
              <w:rPr>
                <w:sz w:val="28"/>
                <w:szCs w:val="28"/>
              </w:rPr>
              <w:lastRenderedPageBreak/>
              <w:t>Câu 79. Còn về các bí tích thì sao? Không phải là sự hiểu biết của chúng ta về các bí tích có bao hàm việc chúng được thiết lập trực tiếp do Chúa Kitô hay sao?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Tôi nghĩ rằng câu hỏi đã dùng đúng chữ "do Chúa Kitô.". Câu hỏi trước nói về sự thành lập Giáo Hội do Chúa Giêsu, và tôi không phản đối vì tôi nghĩ có một sự liên tục giữa điều Chúa Giêsu làm lúc sinh thời và Giáo Hội là kết quả của công việc đó. Tuy nhiên những kiểu nói cổ điển để liên kết những yếu tố của Giáo Hội với Chúa Giêsu Nazareth thường diễn tả chúng bắt nguồn từ Đức Kitô. Các thày dạy trong Giáo Hội, có trách nhiệm về những kiểu nói này, không chỉ nghĩ đến Đức Giêsu của sứ vụ thôi, nghĩa là đúng theo những gì Ngài nói và biết trước khi bị đóng đinh. Họ đã nghĩ đến toàn bộ của Tân Ước trình bày Chúa Giêsu là Đức Kitô, Đấng Thiên Sai, với nhãn quan hậu Phục sinh. Khi trả lời câu hỏi 40 ở trên, tôi đã nêu ra mức độ mà lòng tin vào sự phục sinh, trước khi các sách Phúc âm được viết, đã rọi ánh sáng vào những gì chưa được hiểu thấu trước đó. Vì thế, khi bàn luận về sự thiết lập các bí tích tiêu chuẩn xác định không chỉ dựa trên những gì Chúa Giêsu đã nói vào những năm 20 tại Palestine nhưng còn là chứng cớ hiển nhiên của những bí tích đó trong toàn bộ Tân Ước.</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Thiết lập bởi Đức Kitô có nghĩa là những hành động mà ta gọi là bí tích là những dạng chuyên biệt và áp dụng một quyền năng mà Chúa Giêsu, trong khi thi hành sứ vụ và sau khi sống lại, đã ban cho Giáo Hội của Ngài trong và </w:t>
            </w:r>
            <w:r w:rsidRPr="00604215">
              <w:rPr>
                <w:sz w:val="28"/>
                <w:szCs w:val="28"/>
              </w:rPr>
              <w:lastRenderedPageBreak/>
              <w:t>qua các thánh tông đồ - một quyền năng chứa đựng những gì cần thiết để làm cho nước Thiên Chúa toàn thắng trên ma quỷ bằng việc thánh hoá đời sống người tín hữu từ khi sinh ra cho đến lúc chết. Chúng tôi khẳng định là các bí tích không do Giáo Hội sáng chế ra nhưng là một phần trong chương trình của Đức Kitô. Tôi không thấy có sự đối nghịch nào giữa cách hiểu Kinh Thánh hiện đại và "sự thiết lập do Đức Kitô" hiểu theo lập luận trên.</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80. Xin đi vào chi tiết hơn: Chúa Giêsu có thiết lập bí tích Thánh Thể tại bữa Tiệc Ly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Giáo huấn Kitô giáo tiêu chuẩn dạy rằng phép Thánh Thể đã được Chúa Kitô (để ý chữ "Kitô" mà tôi dùng lại với nghĩa cổ điển) thiết lập tại bữa Tiệc Ly; và đối với người Công Giáo thì điều đó đã được xác định bởi Công Đồng Trentô. Nhưng, một lần nữa, ta không phải tin rằng, khi ngồi tại bàn Tiệc Ly, Chúa Giêsu đã thấy trước những gì sẽ được khai triển thêm từ những lời Ngài phán về bánh và rượu mà Ngài nói là sẽ trở nên Mình và Máu Ngài. Ta cũng không bị bắt buộc nghĩ rằng Ngài thấy trước toàn bộ sự khai triển phụng vụ, toàn bộ sự cử hành Thánh Thể trong Kitô giáo, hoặc là Ngài đang nói về việc biến đổi bản thể   (transsubstantiation)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Một nhận xét đáng quan tâm là trong khi hai trong bốn trình thuật về những lời Truyền Phép tại bữa Tiệc Ly "Hãy làm việc này mà nhớ đến Ta", được ghi lại trong Luca 22,19 và 1Corintô 11,24.25, thì lại không có trong Marcô và Matthêu. Một nhà học giả đáng kính </w:t>
            </w:r>
            <w:r w:rsidRPr="00604215">
              <w:rPr>
                <w:sz w:val="28"/>
                <w:szCs w:val="28"/>
              </w:rPr>
              <w:lastRenderedPageBreak/>
              <w:t>và rất cẩn trọng như linh mục dòng Đa Minh, cha P. Benoit, cũng đã nêu lên vấn đề là có phải những lời đó chỉ là một chỉ dẫn có tính cách phụng vụ đã xuất hiện trong phụng vụ mà Luca và Phaolô biết, nói lên sự hiểu biết rằng  sự cử hành Thánh Thể này nhằm mục đích trung thành với ý hướng của Chúa Giêsu. Theo giải thích đó thì câu "Hãy làm việc này mà nhớ đến Ta" có lẽ là thuộc về phần khai triển của sứ điệp Phúc Âm ở vào Giai Đoạn Hai đã được bàn trong câu 40 ở trên.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Dù không nại đến luận thuyết trên, tôi cũng nhận thấy có một sự giống nhau giữa việc thiết lập các bí tích và việc thành lập Giáo Hội. Nói rằng cả hai hành vi nầy là của Chúa Kitô thì hoàn toàn hợp lẽ, nhưng không bị bắt buộc là phải hiểu ngầm rằng Chúa Giêsu đã nhìn thấy trước những gì xảy ra tiếp theo. Chúa Thánh Thần hướng dẫn công tác khai triển và chỉ cho chúng ta biết những gì trung thực với ý muốn của Chúa Giêsu.</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81. Không phải là có người đã được Chúa Giêsu chỉ dẫn cặn kẽ về bí tích Rửa Tội sao - sự chỉ dẫn đó có thể chứng minh là Ngài biết trước những gì phải xảy ra?</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Tôi giả thiết là bạn muốn nói về những lời cuối cùng trong sách Matthêu (28,19) khi Chúa Giêsu sống lại phán: "Hãy đi khắp các nước thâu nhận môn đệ, rửa tội cho họ nhân Danh Cha và Con và Thánh Thần". Nhưng chính bản văn nầy lại nói lên sự cần thiết phải có những khác biệt tế nhị. Nếu lệnh trên được ban ra ngay sau khi sống lại với những lời lẽ đúng như trên, thì sách </w:t>
            </w:r>
            <w:r w:rsidRPr="00604215">
              <w:rPr>
                <w:sz w:val="28"/>
                <w:szCs w:val="28"/>
              </w:rPr>
              <w:lastRenderedPageBreak/>
              <w:t>Công Vụ sẽ trở nên hầu như không hiểu nổi, vì như thế sẽ không còn lý do tại sao những người theo Chúa lại nghi ngờ rằng Ngài muốn các Dân Ngoại cũng trở thành môn đệ. Tuy nhiên sự tranh cãi về việc chấp nhận Dân Ngoại kéo dài suốt trong 20 năm đầu của Kitô giáo. Cũng vậy, nếu, dựa theo bản văn Matthêu, bí tích Rửa Tội được phát triển theo dạng "Nhân Danh Cha và Con và Thánh Thần" được biết đến ngay sau biến cố phục sinh, thì công thức rửa tội nhân Danh Chúa Giêsu mà ta tìm thấy ở những nơi khác trong Tân Ước sẽ trở nên khó hiểu. Tốt hơn là nên nghĩ rằng những lời cuối cùng phát ra từ miệng Đấng Phục Sinh trong Matthêu chứng tỏ một sự hiểu thấu sứ mạng của Chúa Giêsu trao cho các môn đệ. Và sứ mạng nầy đã trở nên rõ ràng hơn sau nhiều năm đối đầu với vấn đề Dân Ngoại trở lại và suy tư về sự thông hiệp của Chúa Cha, Chúa Con và Chúa Thánh Thần, đem đến kết luận là bí tích Rửa Tội nhân Danh Chúa Giêsu cũng phải bao gồm hành động của Chúa Cha và Chúa Thánh Thần nữa.</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Tôi xin thêm một nhận xét khác ở đây mà tôi sẽ không nói rộng và dài dòng. Lời tuyên bố trên được gán cho Chúa Giêsu phục sinh, và những câu nói được gán cho Ngài trong các sách Phúc Âm thì khác biệt nhiều  với những câu nói của Chúa Giêsu trong thời sứ vụ. Khi trả lời câu hỏi 53 ở trên, tôi có vạch ra rằng tuy chắc chắn là Chúa Giêsu phục sinh đã hiện ra dưới dạng thân xác, nhưng lúc đó đã có một sự biến đổi lớn lao rồi. Và như thế chúng ta thật sự không biết là Chúa </w:t>
            </w:r>
            <w:r w:rsidRPr="00604215">
              <w:rPr>
                <w:sz w:val="28"/>
                <w:szCs w:val="28"/>
              </w:rPr>
              <w:lastRenderedPageBreak/>
              <w:t>Giêsu đã phát ra những lời nói, nghĩa là tai nghe được, những âm thanh hiểu được, như là phương tiện thông tri, đến mức độ nào. Những dị biệt giữa các câu nói gán cho Ngài có thể mang ý nghĩa là Chúa đã tỏ lộ ý muốn của Ngài nhưng sự tỏ lộ này lại được những người nhận kết lại thành những lời nói. Tuy nhiên, đó chỉ là suy luận và tôi không muốn nhấn mạnh đến nhiều.</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82. Vậy thì nếu không có những chỉ đạo rõ ràng của Chúa Giêsu thì làm sao các Kitô hữu quyết định thi hành bí tích Rửa Tội? Điều gì thúc đẩy họ theo chiều hướng này?</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Thành thật mà nói, chúng ta hoàn toàn không biết. Trong ba Phúc Âm đầu, không bao giờ có chuyện kể là Chúa Giêsu đã rửa tội người nào; trong Gioan 3,22 có nói là Ngài đã rửa tội nhưng bị phủ nhận trong Gioan 4,2. Tuy nhiên, Ngài đã được Gioan Tẩy Giả rửa tội; và sự kiện này có thể đã đưa những người theo Ngài, trong số đó có một vài môn đệ của Gioan Tẩy Giả, đến việc chấp nhận rằng như Chúa Giêsu đã tỏ rõ sự thừa nhận lời rao giảng của Gioan qua việc để ông thanh tẩy mình, thì cũng vậy, những người tin theo Chúa Giêsu cũng tỏ rõ sự thừa nhận lời rao giảng của Ngài bằng hành động chịu phép Rửa Tội. Và dĩ nhiên là có thêm một câu nói của Gioan Tẩy Giả rằng trong khi ông rửa tội bằng nước thì có một người sẽ đến và rửa tội bằng Chúa Thánh Thần (và bằng lửa). Do đó, một phép rửa liên kết với việc nhận lãnh Chúa Thánh Thần có thể đã được ăn rễ sâu trong tâm thức những người theo Chúa Giêsu. Tuy nhiên, dầu chúng ta không biết hết </w:t>
            </w:r>
            <w:r w:rsidRPr="00604215">
              <w:rPr>
                <w:sz w:val="28"/>
                <w:szCs w:val="28"/>
              </w:rPr>
              <w:lastRenderedPageBreak/>
              <w:t>những yếu tố đã làm cho họ hiểu rằng cử hành bí tích Rửa Tội là trung thành với  ý hướng của Chúa Giêsu, chúng ta cũng có những thực hành và câu nói làm cho sự cử hành ấy có thể hiểu được. Đặc tính nầy tăng nhiều hơn nếu thời đó cũng có một nghi thức của đạo Do Thái tẩy rửa những tân tòng đang được xử dụng. Sự tuyên xưng lòng tin vào Chúa Giêsu  có thể được hiểu như là một cách thế hoán cải đòi hỏi một sự khai tâm như thế. Nhưng, một lần nữa, đó chỉ là  suy luận và tôi cũng không nhấn mạnh nhiều.</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Điều đáng chú ý là phép Rửa Tội đã được phổ biến cho thi hành một cách nhanh chóng trong toàn thể Giáo Hội giữa những người tuyên xưng lòng tin vào Chúa Giêsu. Chỉ có một trường hợp trong Tân Ước về những người tín hữu sau biến cố Phục Sinh là đã chưa được chịu Phép Rửa (CV 18,24-19,7), trong đó, tại Êphêsô, Apôlô và một vài môn đệ khác chỉ chịu phép rửa của Gioan thôi. Có phải là đã có những người tin theo Chúa Giêsu trong thời Ngài thi hành sứ vụ nhưng lại chưa gặp được những cộng đoàn Kitô giáo hậu Phục sinh chăng? (Trong trường hợp Apôlô, có thể ông ta đã tin theo Chúa Giêsu qua những người đó.) Kỳ dư, theo như những nguồn tài liệu mà ta có, bí tích Rửa Tội hình như là một thực hành mà người ta mong mỏi và đón nhận.</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83. Bí tích Rửa Tội có ý nghĩa gì đối với các Kitô hữu tiên khởi?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Thần học Kitô giáo tiêu chuẩn của chúng ta về bí tích Rửa Tội thật sự là một tổng hợp gồm những khía cạnh </w:t>
            </w:r>
            <w:r w:rsidRPr="00604215">
              <w:rPr>
                <w:sz w:val="28"/>
                <w:szCs w:val="28"/>
              </w:rPr>
              <w:lastRenderedPageBreak/>
              <w:t>khác nhau được nhắc đến trong Tân Ước. Và tôi sẽ trả lời cho bạn rằng hiển nhiên là phép Rửa Tội, xét về tầm quan trọng của nó, mang những ý nghĩa khác nhau tùy theo từng Kitô hữu một. Trong một tác phẩm được viết có lẽ ở vào thời kỳ cuối của Tân Ước, cuốn Phúc Âm theo thánh Gioan, ý tưởng sinh ra bởi Thiên Chúa, hoặc là sinh ra từ trên, được nối kết với nước và Chúa Thánh Thần. Điều đó hàm ý rằng phép Rửa Tội đã được xem như là giây phút mà người tín hữu được sinh ra, một sự sinh ra không phải do người mẹ nhân loại, nhưng từ chính Thiên Chúa, một sự sinh ra đem lại cho người tín hữu chính sự sống riêng của Thiên Chúa. Đối với Phaolô, lại có sự nhấn mạnh đến việc được thanh tẩy trong cái chết của Chúa. Và như thế bí tích Rửa Tội trở nên phương thế cho chúng ta tham dự vào cái chết cứu chuộc của Đức Kitô, và việc đi ra khỏi nước Rửa Tội, một cách nào đó, có thể được so sánh như là việc Chúa Giêsu bước ra khỏi sự chết. Trong mạch văn có liên quan đến bí tích Rửa Tội, thư I Phêrô đã nói về những người Dân Ngoại nay trở thành dân tộc được chọn, như thế, phép Rửa Tội là sự tiếp nhận vào trong cộng đoàn dân Chúa.</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Nếu có người đặt câu hỏi về những Kitô hữu đầu tiên, thì chương 2 trong sách Công Vụ đã miêu tả điều kiện phải lãnh bí tích Rửa Tội nơi người tín hữu theo như bài giảng ngày lễ Hiện Xuống của Phêrô. Cũng trong khung cảnh vừa nói trên trong Công Vụ, chúng ta phải nhìn nhận rằng trình thuật trên đã được viết xuống khoảng 60 năm sau khi biến cố xảy ra và đã được chú giải dưới ánh sáng của một </w:t>
            </w:r>
            <w:r w:rsidRPr="00604215">
              <w:rPr>
                <w:sz w:val="28"/>
                <w:szCs w:val="28"/>
              </w:rPr>
              <w:lastRenderedPageBreak/>
              <w:t>nền thần học sau này. Tuy nhiên cũng nên để ý rằng đòi hỏi được áp đặt trên những thính giả có cảm tình với những lời giảng của các tông đồ trong CV 2 cũng bao gồm cả việc metanoia (hoán cải lòng trí, tâm hồn và cuộc sống theo như lời rao giảng của Chúa Giêsu về nước Trời) và sự nhấn mạnh phải chịu phép Rửa (2,38). Nói cách khác, người rao giảng nhắc lại một điều do Chúa Giêsu đòi hỏi và rồi đưa ra một đòi hỏi khác chưa hề nghe nói là Ngài đã bảo các môn đệ làm trong thời gian sứ vụ công khai. Đòi hỏi thứ hai này (đòi hỏi chịu phép  Rửa Tội) đem đến một hiệu quả đáng để ý: quyết định theo Chúa Giêsu bây giờ đã có thêm một hành động thấy rõ. Suốt cuộc đời của Chúa Giêsu, người ta đã có cơ hội nghe lời Ngài, cảm phục Ngài, nhưng lại quay lưng ra đi không một dấu hiệu tỏ rõ là họ đã tin vào lời Ngài loan báo về Nước Trời. Sự đòi hỏi dấu hiệu bên ngoài từ người giảng, một đòi hỏi mang nội dung lịch sử (vì nếu không, bí tích Rửa Tội đã không được truyền bá rộng rãi như thế), là bước đầu tiên đưa đến việc tổ chức những người tín hữu thành một cộng đoàn hữu hình. Việc theo Chúa Giêsu trong khi Ngài còn sống mang tính cách không chính thức; cảm thức của những Kitô hữu sơ khai là làm sao có được một sự dấn thân chính thức đem đến cho người tin  một chỗ đứng và kết hợp họ vào những tín hữu khác. Nói một cách khác, có lẽ một trong những hình thái đầu tiên của bí tích Rửa Tội là tiến hành công việc thiết lập một cộng đoàn. Tôi không có tham vọng trình bày toàn bộ mọi khía cạnh của bí tích Rửa Tội trong Tân Ước - chỉ là một số thôi.</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84. Còn về phép Thánh Thể thì sao? Động lực nào đã đưa các Kitô hữu đến việc cử hành những bữa tiệc Thánh Thể và những bữa tiệc đó có ý nghĩa gì đối với họ?</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Một lần nữa, có nhiều khía cạnh khác nhau về bí tích Thánh Thể được nhấn mạnh trong các sách Tân Ước. Khi trả lời câu hỏi 80 trên, tôi đã nhắc đến giáo huấn cổ truyền của Kitô giáo về việc thiết lập Thánh Thể trong bữa Tiệc Ly, nghĩa là ý thức rằng bí tích Thánh Thể được liên kết một cách nội tại với ý nghiã mà Chúa Giêsu chuyển trao cho bánh và rượu như là Mình và Máu của Ngài. Và chắc chắn đó cũng là điều mà các Kitô hữu sơ khai hiểu, vì lẽ trong thư 1 Côrintô 11,23-26 thánh Phaolô có nhắc đến phép Thánh Thể (mà chỉ có một lần thôi) đúng ngay đêm mà Chúa Giêsu bị trao nộp hoặc là phản bội, và đề cập đến hành động mà các Phúc Âm đặt vào trong bữa Tiệc Ly. Theo Phaolô hiểu thì mỗi khi Thánh Thể được cử hành thì đồng thời người Kitô hữu cũng tưởng nhớ lại sự chết của Chúa cho tới khi Ngài lại đến. Để ý là đây không chỉ là một sự tưởng nhớ hay tái diễn lại cái chết của Chúa (như một biến cố đã xảy ra mà chúng ta được dự phần, ngay cả việc Phaolô cũng tin rằng có một phép Rửa "trong cái chết của Chúa) nhưng còn là sự cử hành trước một việc sẽ xảy ra trong tương lai. Chiều kích tương lai của việc Chúa lại đến đã được nhấn mạnh rất sớm trong bí tích Thánh Thể. Khi Chúa Giêsu trở lại, các Kitô hữu sẽ được tham dự trong bàn tiệc trên trời. Thật vậy, họ luôn mang ý tưởng là Chúa Kitô cuối cùng rồi cũng sẽ trở lại </w:t>
            </w:r>
            <w:r w:rsidRPr="00604215">
              <w:rPr>
                <w:sz w:val="28"/>
                <w:szCs w:val="28"/>
              </w:rPr>
              <w:lastRenderedPageBreak/>
              <w:t>trong bí tích Thánh Thể. Tại cộng đoàn được nhắc đến trong những bản văn tìm thấy ở biển Chết, trong bữa tiệc tượng trưng, một chỗ ngồi đã được để trống dành cho Đấng Thiên Sai trong trường hợp Thiên Chúa sẽ cho Ngài sống lại khi bữa tiệc đang tiếp diễn. Tôi muốn quý vị chú ý là khía cạnh tương lai của bí tích Thánh Thể đã được tái nhập vào Thánh Lễ Công Giáo La Mã trong một phần của lời tuyên xưng Mầu Nhiệm Đức Tin sau truyền phép, bởi vì ba trong số bốn câu đáp nhắc đến sự trở lại của Chúa trong tương lai.</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85. Còn về Phúc Âm Gioan thì sao? Trong bữa Tiệc Ly không có nhắc đến Thánh Thể.</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Bạn có lý! Và điều đó gây ngạc nhiên không ít, vì trình thuật của Gioan về bữa Tiệc Ly lại là dài nhất. Dựa trên theo sự kiện là Phaolô đã coi việc Chúa Giêsu đã làm một hành động có tính cách Thánh Thể trong đêm trước khi Ngài chịu chết là một truyền thống ai cũng biết, thì việc Gioan bỏ sót có thể diễn tả một sự cố ý sắp đặt bí tích Thánh Thể vào một phần khác trong sứ vụ của Chúa Kitô - không nhất thiết là chối từ tương quan của bí tích với bữa Tiệc Ly, nhưng chỉ là đã nhìn thấy những khả tính của bí tích trong một hành vi xảy có trước đó.</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Khi ta chỉ nghĩ đến bí tích Thánh Thể trong tương quan với bữa Tiệc Ly mà thôi, thì bí tích đó sẽ trở nên một cái gì mà Chúa đã làm ngay trước cuộc tử nạn, vào cuối đời Ngài. Điều này đi ngược lại với sứ vụ rao giảng và các dấu lạ đã được thưc hiện để giúp và </w:t>
            </w:r>
            <w:r w:rsidRPr="00604215">
              <w:rPr>
                <w:sz w:val="28"/>
                <w:szCs w:val="28"/>
              </w:rPr>
              <w:lastRenderedPageBreak/>
              <w:t>chữa lành dân chúng. Nhưng Gioan đã quay lại hướng nghịch chiều bằng cách liên kết những lời có tính cách Thánh Thể, không vào một hành động lạ thường và riêng rẽ vào cuối đời Chúa Giêsu, nhưng vào việc hoá bánh ra nhiều, một dấu chỉ đã được thực hiện trong khi Chúa Giêsu thi hành sứ vụ. Chúa Giêsu cho dân ăn bánh; Ngài đang nuôi dưỡng họ. Nếu đám đông hiểu được thì việc nuôi sống đó, dù về mặt thân xác, tiên thiên đã không bao hàm một ý nghĩa thể lý nào cả. Bánh là dấu chỉ một thức ăn thiêng liêng nuôi dưỡng cuộc sống thần linh được ban cho qua bí tích Rửa Tội. Trong chương 6 của Phúc Âm Gioan, sau khi nhấn mạnh  đến giá trị dưỡng nuôi của Lời Ngài mạc khải như là bánh từ trời xuống, Chúa Giêsu cũng nhấn mạnh đến giá trị dưỡng nuôi của Thịt và Máu Ngài, đó là ngôn ngữ Thánh Thể của Gioan. Như thế chính qua Gioan mà ta có được việc nhấn mạnh đến Thánh Thể như là lương thực: lương thực ban sự sống đời đời.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Trong khi tôi nói về chủ đề những liên kết về Thánh Thể ra ngoài phạm vi bữa Tiệc Ly, có lẽ cũng có một tương quan trong một vài bản văn Tân ước giữa việc bẻ bánh Thánh Thể và sự hiện ra của Chúa Giêsu phục sinh trong những bữa ăn trong đó Ngài đã bẻ bánh. Chắc chắn cũng có mục đích hàm ý (về Thánh Thể) trong Luca 24,35 khi hai môn đệ trên đường đi Emmau đã nhận ra Chúa Giêsu trong khi bẻ bánh. Một tương quan như vậy có thể là cái kênh dẫn đến việc đưa lên hàng đầu sự nhấn mạnh về yếu tố hiện diện thật sự của Chúa Giêsu. Tóm lại, trong thần học Kitô giáo, chính Chúa Giêsu phục sinh </w:t>
            </w:r>
            <w:r w:rsidRPr="00604215">
              <w:rPr>
                <w:sz w:val="28"/>
                <w:szCs w:val="28"/>
              </w:rPr>
              <w:lastRenderedPageBreak/>
              <w:t>hiện diện trong Thánh Thể, cũng chính là Đức Giêsu phục sinh hiện diện khi các môn đệ bẻ bánh. Tôi không nói là những bữa ăn hậu phục sinh đó là có tính cách Thánh Thể; tôi nói là khi suy tư về sự hiện diện của Chúa Giêsu trong những bữa ăn đó, có thể các Kitô hữu đã hiểu được một khía cạnh rất quan trọng của thần học Thánh Thể.  Vậy thì, ba bữa ăn (Tiệc Ly, bẻ bánh ra nhiều, và những bữa ăn sau phục sinh) có thể đã để lại dấu vết trên suy tư Kitô giáo về phép Thánh Thể. Khó mà nói rằng yếu tố nào là yếu tố sớm nhất.</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Nhân tiện, tôi cũng hy vọng là quý vị thấy rằng những câu trả lời của tôi về bí tích Rửa Tội và Thánh Thể đều có liên quan đến cách thế suy tư không mang tính cách cứng nhắc của tôi về nguồn gốc của Giáo Hội. Ngay sau biến cố phục sinh, các Kitô hữu đã không có một cái nhìn toàn diện về mọi khía cạnh của phép Rửa Tội hoặc về Thánh Thể, không cần biết là họ đã thực hành những bí tích ấy sớm như thế nào. Chỉ sau một thời gian ngắn, qua hoạt động của Chúa Thánh Thần, họ đã thấy được những di sản phong phú và đa diện mà họ coi là những ơn huệ của Đức Kitô.</w:t>
            </w:r>
          </w:p>
        </w:tc>
        <w:tc>
          <w:tcPr>
            <w:tcW w:w="4788" w:type="dxa"/>
          </w:tcPr>
          <w:p w:rsidR="00946AB0" w:rsidRPr="00604215" w:rsidRDefault="00946AB0" w:rsidP="00B4531C">
            <w:pPr>
              <w:pStyle w:val="Question"/>
              <w:rPr>
                <w:sz w:val="28"/>
                <w:szCs w:val="28"/>
              </w:rPr>
            </w:pPr>
            <w:r w:rsidRPr="00604215">
              <w:rPr>
                <w:sz w:val="28"/>
                <w:szCs w:val="28"/>
              </w:rPr>
              <w:lastRenderedPageBreak/>
              <w:t>Q. 79. What about sacraments? Does not our understanding of the sacraments imply direct institution by Christ?</w:t>
            </w:r>
          </w:p>
          <w:p w:rsidR="00946AB0" w:rsidRPr="00604215" w:rsidRDefault="00946AB0" w:rsidP="00B4531C">
            <w:pPr>
              <w:rPr>
                <w:sz w:val="28"/>
                <w:szCs w:val="28"/>
              </w:rPr>
            </w:pPr>
          </w:p>
          <w:p w:rsidR="00946AB0" w:rsidRPr="00604215" w:rsidRDefault="00946AB0" w:rsidP="00B4531C">
            <w:pPr>
              <w:rPr>
                <w:sz w:val="28"/>
                <w:szCs w:val="28"/>
              </w:rPr>
            </w:pPr>
          </w:p>
          <w:p w:rsidR="00946AB0" w:rsidRDefault="00946AB0" w:rsidP="00B4531C">
            <w:pPr>
              <w:rPr>
                <w:sz w:val="28"/>
                <w:szCs w:val="28"/>
              </w:rPr>
            </w:pPr>
            <w:r w:rsidRPr="00604215">
              <w:rPr>
                <w:sz w:val="28"/>
                <w:szCs w:val="28"/>
              </w:rPr>
              <w:t>I think that question uses precisely the right term: "by Christ." The previous question spoke about the founding of the church by Jesus, and I did not object because I think there is continuity between what Jesus did in his lifetime and the resulting church. Nevertheless the classical formulations for relating church realities to Jesus of Nazareth would have them stemming from Christ. The church teachers responsible for such formulations were not thinking simply of the Jesus of the ministry, i.e., exactly what Jesus said and knew before his crucifixion. They were thinking of the whole New Testament presentation of Jesus as the Christ, the Messiah, with postresurrectional insight. In answer to Q. 40 above I pointed out to what extent in the preaching phase before the Gospels were written down resurrection faith threw light on what had not been understood previously. Therefore, in discussing the institution of the sacraments the norm is not simply what Jesus said in the 20s in Palestine but the evidence for those sacraments in the whole New Testament.</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Institution by Christ means that those actions we call sacraments are specifications and applications of a power that during his ministry and after his resurrection Jesus Christ gave to his church in and through the </w:t>
            </w:r>
            <w:r w:rsidRPr="00604215">
              <w:rPr>
                <w:sz w:val="28"/>
                <w:szCs w:val="28"/>
              </w:rPr>
              <w:lastRenderedPageBreak/>
              <w:t>apostles-a power containing what was necessary to make God's rule or kingdom triumph over evil by sanctifying the lives of people from birth to death. The sacraments, we are saying, are no inventions of the church but are part of Christ's plan. I find no conflict between a modern biblical approach and "institution by Christ" so understood.</w:t>
            </w:r>
          </w:p>
          <w:p w:rsidR="00946AB0" w:rsidRPr="00604215"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80. Be more specific: Did Jesus institute the sacrament of the eucharist at the Last Supper?</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It has been standard Christian teaching that the eucharist was instituted by Christ (notice I come back to "Christ" as the classical terminology) at the Last Supper; and for Roman Catholics that was affirmed by the Council of Trent. Yet, once more, one does not have to hold that sitting at the Last Supper Jesus foresaw all that would develop from his statements about the bread and wine that he declared to be his body and blood. One does not have to think that he foresaw liturgical developments, the full practice of the eucharist in Christianity, or that he could speak about transsubstantiation.</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It is interesting to note that, while in two of four accounts of the eucharistic words at the Last Supper "Do this in commemoration of me" is said (Luke 22:19; I Cor 11:24, 25), those words are absent from Mark and Matthew. So </w:t>
            </w:r>
            <w:r w:rsidRPr="00604215">
              <w:rPr>
                <w:sz w:val="28"/>
                <w:szCs w:val="28"/>
              </w:rPr>
              <w:lastRenderedPageBreak/>
              <w:t>revered and cautious a scholar as the Dominican P. Benoit raised the issue of whether or not they could be a liturgical directive that appeared in the liturgy known to Luke and Paul, vocalizing an understanding that this eucharist was in fidelity to Jesus' mind. In such an interpretation "Do this in commemoration of me" would be part of the development of the Gospel message pertaining to Stage Two discussed in Q. 40 above.</w:t>
            </w:r>
          </w:p>
          <w:p w:rsidR="00946AB0" w:rsidRPr="00604215" w:rsidRDefault="00946AB0" w:rsidP="00B4531C">
            <w:pPr>
              <w:rPr>
                <w:sz w:val="28"/>
                <w:szCs w:val="28"/>
              </w:rPr>
            </w:pPr>
          </w:p>
          <w:p w:rsidR="00946AB0"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Even without an appeal to that theory I would see a similarity between the institution of the sacraments and the founding of the church. Descriptions of both of these as actions of Christ are perfectly valid, but they do not have to include detailed foreknowledge by Jesus of all that would result. The Holy Spirit guided the developments and showed what was faithful to the mind of Jesus.</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81. Does not one have an even more specific directive from Jesus about baptism-a directive that would show his foreknowledge of what would happen?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 presume you are talking about the last words in Matthew (28:19) where the risen Lord says: "Going therefore make disciples of all nations, baptizing them in the name of the Father and of the Son and of the Holy Spirit." But that very text illustrates the need for nuance. If that statement were made </w:t>
            </w:r>
            <w:r w:rsidRPr="00604215">
              <w:rPr>
                <w:sz w:val="28"/>
                <w:szCs w:val="28"/>
              </w:rPr>
              <w:lastRenderedPageBreak/>
              <w:t>immediately after the resurrection in precisely those words, the Book of Acts would become almost unintelligible, for then there would be no reason why Jesus' followers should have had any doubt that he wanted disciples made among the Gentiles. Nevertheless, the debate over the acceptance of the Gentiles went on for the first twenty years of Christianity. Similarly if, as suggested by the Matthean text, such a developed baptismal form as "in the name of the Father and of the Son and of the Holy Spirit" was known from the immediate days after the resurrection, the common expression that we find elsewhere in the New Testament of baptizing in the name of Jesus becomes very hard to understand. Rather, what we find in Matthew as the last words on the lips of the risen Lord is an understanding of the Lord's mission to his disciples that came to clarity only after many years of struggling over the conversion of the Gentiles and after reflection showed the extent of the communality of the Father and the Son and the Holy Spirit, so that baptism in the name of Jesus had to involve the work of the Father and the Spirit as well.</w:t>
            </w:r>
          </w:p>
          <w:p w:rsidR="00946AB0" w:rsidRPr="00604215" w:rsidRDefault="00946AB0" w:rsidP="00B4531C">
            <w:pPr>
              <w:rPr>
                <w:sz w:val="28"/>
                <w:szCs w:val="28"/>
              </w:rPr>
            </w:pPr>
            <w:r w:rsidRPr="00604215">
              <w:rPr>
                <w:sz w:val="28"/>
                <w:szCs w:val="28"/>
              </w:rPr>
              <w:t xml:space="preserve">Let me add an observation here that I will not develop at length. This statement is attributed to the risen Jesus, and statements attributed to him in the various Gospels differ more widely than statements of Jesus during the ministry. In answer to Q. 53 above I pointed out that while certainly the risen Jesus appears in a bodily way, there has been a tremendous transformation; and so we do not </w:t>
            </w:r>
            <w:r w:rsidRPr="00604215">
              <w:rPr>
                <w:sz w:val="28"/>
                <w:szCs w:val="28"/>
              </w:rPr>
              <w:lastRenderedPageBreak/>
              <w:t>really know the extent to which the risen Jesus spoke words, i.e., audible, intelligible sounds, as means of communication. The differences in the statements attributed to him may mean that he revealed his will but that this revelation got its vocalization from those who received the revelation. That is speculation, however, and I do not wish to emphasize it.</w:t>
            </w:r>
          </w:p>
          <w:p w:rsidR="00946AB0" w:rsidRPr="00604215"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82. Well, without explicit directives from Jesus, how did Christians come to baptize? What moved them in this direction?</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To be frank, we do not know fully. In the first three Gospels, Jesus is never said to baptize anyone; in John 3:22 it is said that he baptized but that is denied in John 4:2. Nevertheless, he was baptized by John the Baptist; and that example may have led his followers, some of whom were disciples of John the Baptist, to recognize that just as Jesus showed his acceptance of John's proclamation by being baptized, so believers in Jesus show their acceptance of Jesus' proclamation by being baptized. And, of course, there is a saying associated with John the Baptist that while he baptized with water, there would come one who would baptize with the Holy Spirit (and with fire). Thus a baptism associated with a gift of the Holy Spirit may have been well planted in the expectation of Jesus' followers. Yet, although we do not know all the </w:t>
            </w:r>
            <w:r w:rsidRPr="00604215">
              <w:rPr>
                <w:sz w:val="28"/>
                <w:szCs w:val="28"/>
              </w:rPr>
              <w:lastRenderedPageBreak/>
              <w:t>factors that caused them to understand baptism as faithful to the mind of Jesus, there are practices and sayings that make such a practice intelligible. The intelligibility would be greatly increased if there was already in practice a Jewish ritual washing of converts. The profession of belief in Jesus could have been understood as a type of conversion requiring such an initiation of all. But, once again, this is speculation and I put no emphasis on it.</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What is interesting is the speed with which baptism must have become a universal practice among those who professed belief in Jesus. There is only one instance in the New Testament of believers in the postresurrectional period who have not been baptized, namely in Acts 18:24-19:7, where at Ephesus Apollos and some other disciples have had only the baptism of John. Were they possibly people who had come to believe in Jesus during his ministry but had not encountered postresurrectional Christian communities? (In the case of Apollos, he might have been converted to Jesus by such people.) Otherwise, in all our sources baptism seems to be the expected and accepted practice.</w:t>
            </w:r>
          </w:p>
          <w:p w:rsidR="00946AB0" w:rsidRPr="00604215"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83. What did baptism mean for the early Christians?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Our standard Christian theology of baptism is really a conglomerate made up of different aspects of baptism that are mentioned in the New Testament. And so I would have to answer you that from the evidence baptism meant, at least by way of emphasis, different things for different Christians. In a relatively late New Testament work like the Gospel of John, a reference to being begotten by God, or born from above, is connected with water and Spirit. That implies that baptism was seen as the moment of the birth of the Christian, a birth not from a human mother, but from God Himself, a begetting that gives the believer God's own life. For Paul there is an emphasis on being baptized into the death of the Lord. And so baptism becomes our means of participating in the salvific death of Christ, and coming forth from the water of baptism can be compared in some ways to Jesus' coming forth from death. In language associated with baptism, I Peter speaks of the Gentiles now becoming the chosen people, so that in some ways baptism becomes an admission to the people of God.</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If one asks about the earliest Christians, Acts 2 describes the baptismal demand put on Christians in relation to Peter's Pentecost sermon. Always with these scenes in Acts, we must recognize that the account is being written some sixty years after </w:t>
            </w:r>
            <w:r w:rsidRPr="00604215">
              <w:rPr>
                <w:sz w:val="28"/>
                <w:szCs w:val="28"/>
              </w:rPr>
              <w:lastRenderedPageBreak/>
              <w:t>the event and being interpreted in the light of later theology. Yet it is interesting that the demand that is described as being placed on those who listen favorably to the apostolic preaching in Acts 2 involves metanoia (change of mind and heart and life associated with Jesus' proclamation of the kingdom) and an insistence on baptism (2:38). In other words, the preachers repeat something demanded by Jesus and then impose a second demand that he is never recorded to have made of followers during his public ministry. That additional demand for baptism has an interesting effect: The following of Jesus now comes to include a visible step. During Jesus' lifetime people were able to listen to him, be impressed by him, but go away without any visible sign that they had come to believe his proclamation of the kingdom. The demand for the visible sign by the preachers, a demand that has some historical content because otherwise baptism would not have become so widespread, is in a sense the first step toward organizing the believers into a visible community. The following of Jesus in his lifetime was informal; the instinct of the early Christians was to get a formal commitment that would identify the believer and would associate the believer with other believers. In other words, perhaps one of the first features of baptism was as the formative step in constituting a community. I do not pretend that I have covered all the New Testament aspects of baptism - only a few.</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84. What about the eucharist? How did Christians come to celebrate eucharistic meals and what did those meals signify for them?</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Once again there are different aspects of the eucharist emphasized in different New Testament writings. In response to Q. 80 above, I mentioned the traditional Christian teaching about the institution of the eucharist at the Last Supper, i.e., the sense that the eucharist is intrinsically related to the significance given by Jesus to the bread and wine at that supper as his body and blood. And certainly that must have been an early Christian understanding, for in I Cor 11:23-26 Paul mentions the eucharist (his only mention of it) precisely in relation to the night on which Jesus was given over or betrayed, and refers to the action the Gospels associate with the Last Supper. In Paul's understanding, each time the eucharist was celebrated, Christians recalled the death of the Lord until he comes. Notice it is not only a recalling or a re-presenting of the death of the Lord (something past in which we are given a share, even as for Paul there is baptism "into the death of the Lord") but an anticipation of something future. The future aspect of the coming of the Lord may have been a very early emphasis in the eucharist. When Jesus came back Christians would participate in the </w:t>
            </w:r>
            <w:r w:rsidRPr="00604215">
              <w:rPr>
                <w:sz w:val="28"/>
                <w:szCs w:val="28"/>
              </w:rPr>
              <w:lastRenderedPageBreak/>
              <w:t>heavenly banquet. Indeed they may have conceived of Christ as finally returning in the eucharist. In the Dead Sea Scrolls community, a place was left vacant at the symbolic banquet for the Messiah in case God should raise him up during the meal. I call to your attention that the future aspect of the eucharist has been reintroduced into the Roman Catholic Mass as part of the proclamation of the mystery of faith after the consecration, for three of the four responses mention the future coming of the Lord.</w:t>
            </w:r>
          </w:p>
          <w:p w:rsidR="00946AB0" w:rsidRPr="00604215" w:rsidRDefault="00946AB0" w:rsidP="00B4531C">
            <w:pPr>
              <w:rPr>
                <w:sz w:val="28"/>
                <w:szCs w:val="28"/>
              </w:rPr>
            </w:pPr>
          </w:p>
          <w:p w:rsidR="00946AB0" w:rsidRDefault="00946AB0" w:rsidP="00B4531C">
            <w:pPr>
              <w:rPr>
                <w:sz w:val="28"/>
                <w:szCs w:val="28"/>
              </w:rPr>
            </w:pPr>
          </w:p>
          <w:p w:rsidR="00946AB0"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85. What about John's Gospel? There is no eucharist mentioned at the Last Supper.</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Right you are! And that is astounding in one way, since John's account of the Last Supper is the longest. In light of the fact that Paul regards it as a known tradition that Jesus performed the eucharistic action on the night before he died, John's omission may represent a deliberate choice to relate the eucharist to another part of Jesus' career-not necessarily denying the relationship to the Last Supper but seeing potentialities in earlier action.</w:t>
            </w:r>
          </w:p>
          <w:p w:rsidR="00946AB0" w:rsidRPr="00604215"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When one thinks of the eucharist solely in terms of the Last Supper, it becomes something that Jesus does </w:t>
            </w:r>
            <w:r w:rsidRPr="00604215">
              <w:rPr>
                <w:sz w:val="28"/>
                <w:szCs w:val="28"/>
              </w:rPr>
              <w:lastRenderedPageBreak/>
              <w:t>just before he dies, at the end of his life. Thus it stands in contrast to his ordinary ministry of preaching and of miraculous signs done to help and heal people. But John moves in the opposite direction by attaching the eucharistic words not to an unusual and solitary action at the end of Jesus' life but to the multiplication of the loaves, a sign done during Jesus' ministry. Jesus fed the crowds with bread; he nourished them. If the crowds had understood, that nourishment, although physical, did not have a primarily physical implication. The bread was the sign of a spiritual food that nourished the divine life given in baptism. In chapter 6 of John, after emphasizing the nourishing value of his revelation which is bread from heaven, Jesus stresses the nourishing value of his flesh and blood, which is John's eucharistic language. It is to John, then, that we owe primarily the emphasis on the eucharist as food: the food of eternal life.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While I am on the subject of eucharistic connections beyond the Last Supper, there is probably a relationship in some texts of the New Testament between the eucharistic breaking of the bread and the appearance of the risen Jesus at meals where he broke bread. Certainly that seems to be the implication of Luke 24:35 where the two disciples who were on the road to Emmaus recognized Jesus in the breaking of the </w:t>
            </w:r>
            <w:r w:rsidRPr="00604215">
              <w:rPr>
                <w:sz w:val="28"/>
                <w:szCs w:val="28"/>
              </w:rPr>
              <w:lastRenderedPageBreak/>
              <w:t>bread. Such a relationship may have been a channel through which the emphasis on the real presence of Jesus came to the fore. In Christian theology, after all, it is the risen Jesus who is present in the eucharist, even as it was the risen Jesus who was present when the disciples broke bread. I am not saying that those post-resurrection meals were eucharists; I am saying that in reflection on the presence of Jesus at such meals, Christians may have come to understand a very important aspect of eucharistic theology. Thus, three meals (the Last Supper, the multiplication of the loaves, and post-resurrection meals) would have all left their mark on Christian thought about the eucharist. It is difficult to say which of these strains was the earliest.</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By the way, I hope you see that my answers in regard to baptism and the eucharist are related to the non-blueprint approach that I took toward the origins of the church. Immediately after the resurrection, Christians did not have a total view of all aspects of baptism or of the eucharist, no matter how soon they began to perform those actions. Only over a period of time through the work of the Holy Spirit were they led to see different riches in what they regarded as gifts of Christ.</w:t>
            </w:r>
          </w:p>
        </w:tc>
      </w:tr>
    </w:tbl>
    <w:p w:rsidR="00946AB0" w:rsidRPr="00604215" w:rsidRDefault="00946AB0" w:rsidP="00946AB0">
      <w:pPr>
        <w:rPr>
          <w:sz w:val="28"/>
          <w:szCs w:val="28"/>
        </w:rPr>
        <w:sectPr w:rsidR="00946AB0" w:rsidRPr="00604215" w:rsidSect="00615606">
          <w:pgSz w:w="11909" w:h="16834" w:code="9"/>
          <w:pgMar w:top="1440" w:right="1440" w:bottom="1440" w:left="1440" w:header="720" w:footer="720" w:gutter="0"/>
          <w:cols w:space="720"/>
          <w:docGrid w:linePitch="360"/>
        </w:sectPr>
      </w:pPr>
      <w:r w:rsidRPr="00604215">
        <w:rPr>
          <w:noProof/>
          <w:sz w:val="28"/>
          <w:szCs w:val="28"/>
        </w:rPr>
        <w:lastRenderedPageBreak/>
        <w:drawing>
          <wp:anchor distT="0" distB="0" distL="114300" distR="114300" simplePos="0" relativeHeight="251671552" behindDoc="0" locked="0" layoutInCell="1" allowOverlap="1">
            <wp:simplePos x="0" y="0"/>
            <wp:positionH relativeFrom="column">
              <wp:posOffset>2059305</wp:posOffset>
            </wp:positionH>
            <wp:positionV relativeFrom="paragraph">
              <wp:posOffset>273050</wp:posOffset>
            </wp:positionV>
            <wp:extent cx="2071370" cy="1252855"/>
            <wp:effectExtent l="0" t="0" r="0" b="0"/>
            <wp:wrapNone/>
            <wp:docPr id="10" name="Picture 10" descr="bibl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ble15"/>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2071370" cy="12528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1E0" w:firstRow="1" w:lastRow="1" w:firstColumn="1" w:lastColumn="1" w:noHBand="0" w:noVBand="0"/>
      </w:tblPr>
      <w:tblGrid>
        <w:gridCol w:w="4495"/>
        <w:gridCol w:w="4534"/>
      </w:tblGrid>
      <w:tr w:rsidR="00946AB0" w:rsidRPr="00604215" w:rsidTr="00B4531C">
        <w:tc>
          <w:tcPr>
            <w:tcW w:w="4788" w:type="dxa"/>
          </w:tcPr>
          <w:p w:rsidR="00946AB0" w:rsidRPr="00604215" w:rsidRDefault="00946AB0" w:rsidP="00B4531C">
            <w:pPr>
              <w:pStyle w:val="Question"/>
              <w:rPr>
                <w:sz w:val="28"/>
                <w:szCs w:val="28"/>
              </w:rPr>
            </w:pPr>
            <w:r w:rsidRPr="00604215">
              <w:rPr>
                <w:sz w:val="28"/>
                <w:szCs w:val="28"/>
              </w:rPr>
              <w:lastRenderedPageBreak/>
              <w:t>C. 86. Tương quan giữa các Kitô hữu sơ khai với người Do Thái như thế nào?ĩ</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Dĩ nhiên, tất cả những người Kitô hữu đầu tiên đều là Do Thái. Sự kiện Chúa Giêsu và những người đầu tiên tin theo Ngài là Do Thái giải thích tại sao Giáo Hội thời đó không có một chương trình hành động nào. Các cơ cấu mới không cần phải thiết lập bởi vì Do Thái giáo đã có sẵn cơ cấu tổ chức : tư tế, hy tế, phụng vụ, lễ tiết, và điều hành. Chúa Giêsu không cần phải nghĩ đến những việc đó, bao lâu mà những cơ cấu đó luôn mở rộng để đón nhận tinh thần cải cách do việc rao truyền nước Thiên Chúa đòi hỏi.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Sách Công Vụ (3:1; 5:12) ghi lại việc Phêrô và Gioan cùng các người trong nhóm 12, tóm lại, là những khuôn mặt lớn của những ngày đầu, lên đền thờ trong các giờ cầu nguyện. Chi tiết này cho ta biết là niềm tin vào Chúa Giêsu của họ không mâu thuẫn với việc thờ phụng tại đền thờ. Marcô 12:29 diễn tả Chúa Giêsu đọc lời kinh Shema (lời kinh căn bản của Do Thái giáo) để dạy cho người đọc Kinh Thánh bước đầu tiên của việc đón nhận Nước Thiên Chúa: "Hãy nghe đây, hỡi Israel, Chúa, Thiên Chúa của chúng ta, là Thiên Chúa độc nhất." Một bài ca vãn như Benedictus của Zacharia (Lk 1:68-79) nằm trong khuôn khổ và văn thể ca vãn Do Thái thời Tân Ước, ngoại trừ ý tưởng sự can thiệp của Thiên Chúa mà người Kitô hữu tin là đã được hoàn tất nơi Chúa Giêsu. Chúng ta có nhiều thí dụ về yếu tố Do Thái giáo nơi các Kitô hữu đầu tiên.</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lastRenderedPageBreak/>
              <w:t>Câu 87. Nguyên nhân nào đưa đến việc tách rời người Kitô hữu khỏi người Do Thái?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Câu hỏi này không dễ trả lời, một phần vì chúng ta chỉ nghe được một bên. Không có tài liệu Do Thái giáo đương thời bàn về phản ứng của những người Do Thái không tin vào Chúa Giêsu đối với những người Do Thái tin vào Chúa Giêsu. Ngay cả đến những bản tham khảo Do Thái sau này, có lẽ thuộc thế kỷ 2 và 3, cũng chỉ đề cập đến tình trạng này một cách mù mờ và không trực tiếp. Nếu chúng ta xem xét các tài liệu tham khảo Kitô giáo kèm theo đó một chút phán đoán hợp lý, thì câu trả lời hợp tình nhất là việc tách rời của các Kitô hữu ra khỏi Do Thái giáo xảy ra trong các lãnh vực khác nhau, ở các thời điểm khác nhau, dưới những mức độ khác nhau và với nhiều lý do khác nhau.</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Một yếu tố chắc chắn của việc phân chia là sự hoà nhập của các Kitô hữu gốc ngoại với các Kitô hữu gốc Do Thái trong một vài lãnh vực nào đó. Các hội đường phần lớn gồm các người Do Thái không tin vào Chúa Giêsu chắc chắn không được bầu khí thoải mái nếu giữa họ có mặt những người ngoại giáo tự cho mình thuộc Israel chỉ vì họ tin vào Chúa Giêsu. Trong các nơi khác và thời gian khác, có thể có toàn bộ một hội đường tin vào Chúa Giêsu, hoặc là những người tin vào Chúa Giêsu tụ tập lại và lập nên hội đường riêng của họ. Những hội đường không phải Kitô giáo có lẽ không cảm thấy bổn phận hoặc bất lực để tỏ ra một hành động gì đối với các hội đường Kitô giáo trên. Điều đó có </w:t>
            </w:r>
            <w:r w:rsidRPr="00604215">
              <w:rPr>
                <w:sz w:val="28"/>
                <w:szCs w:val="28"/>
              </w:rPr>
              <w:lastRenderedPageBreak/>
              <w:t>thể có nghĩa là một vài hội đường Kitô giáo không nghĩ rằng mình bị tẩy chay trên hình thức bởi Do Thái giáo trong một thời gian khá lâu.</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Lại nữa, sự gia tăng việc rao giảng Phúc âm để tuyển mộ thêm phần tử mới cũng có thể là một yếu tố. Các người Do Thái tin vào Chúa Giêsu có tiếp tục truyền giáo mạnh mẽ cho các người Do Thái khác không tin không? Điều này có thể đã gây chia rẽ và đưa đến việc tẩy chay. Một yếu tố khác có lẽ là cách thế các Kitô hữu tuyên xưng Chúa Giêsu, nghĩa là ngôn từ Kitô học của họ. Trong tác phẩm chú giải cuốn Phúc âm thứ IV của tôi, trong đó các tín hữu tuyên xưng Giêsu là Thiên Chúa (Gioan 20:28), các thủ lãnh hội đường có vẻ đã phản ứng rất sớm và mạnh mẽ chống lại các Kitô hữu. Các Kitô hữu, theo truyền thống Gioan, rất là mạnh bạo trong các cuộc tranh luận và bị gán là đã tôn một con người lên ngang hàng Thiên Chúa (5:18; 10:33). Tuy Do Thái giáo không phải là một tôn giáo mang nặng tín điều nhưng họ khó có thể chấp nhận vào trong nguyện đường của họ những người thờ hai Chúa. Và hiện tượng nhị thần chính là lời kết án của người Do Thái giáo đối với việc Kitô hữu tuyên xưng Lời là Thiên Chúa trong các tác phẩm của Gioan. Chắc chắn còn có nhiều yếu tố khác, nhưng các yếu tố tôi vừa nêu lên có thể đã đưa đến một cách nhanh chóng việc tách ly người Kitô hữu ra khỏi Do Thái giáo trong một vài địa phương, cụ thể hơn, việc trục xuất ra khỏi hội đường (Gioan 9:22, 34; 16:2) , trong khi đó, tại những địa phương khác, tình hình xã hội có vẻ ôn hoà hơn vẫn tiếp tục cho phép các Kitô </w:t>
            </w:r>
            <w:r w:rsidRPr="00604215">
              <w:rPr>
                <w:sz w:val="28"/>
                <w:szCs w:val="28"/>
              </w:rPr>
              <w:lastRenderedPageBreak/>
              <w:t>hữu gốc Do Thái đến hội đường mà không gặp một tranh chấp đáng kể nào. Từ những năm 50 cho đến có lẽ khoảng các năm 125-150, tiến trình ly khai tiếp tục và đi đến chung cục là cả hai bên đều cho Kitô giáo và Do Thái giáo là hai tôn giáo khác nhau.</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88. Các nguời Do Thái giáo có bách hại Kitô hữu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Một lần nữa, xin nhắc nhở quý vị rằng trong thực tế chúng ta chỉ có văn chương Kitô giáo về vấn đề này thôi. Cũng dễ nhận ra rằng cái mà một bên gọi là bách hại thì bên kia lại gọi là cải huấn. Phaolô, trong Gal 1:13-14, nói rằng Ngài đã bách hại các người Kitô hữu và điều này chắc xảy ra đầu thập niên 30 tại Jerusalem hoặc vùng Damascô. Các sách Phúc Âm tiên đoán rằng các tín hữu tin vào Chúa Giêsu sẽ bị đem ra trước các thủ lãnh hội đường và bị đánh đập (Mt 10:17; 23:24; Lk 12:11), và coi đó là bách hại. Gioan diễn tả không chỉ việc trục xuất các Kitô hữu ra khỏi hội đường, mà còn nói đến việc các người Do Thái giết hại các Kitô hữu, được xem như là một nghĩa vụ dâng cho Thiên Chúa (16:2-3). Có thật là các thủ lãnh Do Thái đã dùng đến hình phạt thân xác không? (Trong II Cor 11:24 Phaolô kể rằng Ngài đã bị người Do Thái đánh 39 roi như là hình phạt của hội đường.) Hoặc điều đó có nghĩa là các thủ lãnh Do Thái đã tố cáo các Kitô hữu nơi nhà cầm quyền Rôma để rồi những người này đích thân xử tội? Câu trả lời dựa trên sự phỏng đoán rằng nếu các thủ lãnh hội đường trục xuất các Kitô hữu và không còn coi họ là Do Thái nữa thì Rôma có thể quan tâm điều tra xem </w:t>
            </w:r>
            <w:r w:rsidRPr="00604215">
              <w:rPr>
                <w:sz w:val="28"/>
                <w:szCs w:val="28"/>
              </w:rPr>
              <w:lastRenderedPageBreak/>
              <w:t>nhóm người bị trục xuất này có vô thần và nguy hiểm không - và như thế, vì không còn mang tính chất Do Thái như bùa hộ mạng nữa, họ trở nên mục tiêu hành phạt của người Rôma. Theo thiển ý, xem ra thì trực tiếp hay gián tiếp, các thủ lãnh hội đường đã bách hại gắt gao các Kitô hữu trong một vài nơi, nhưng những nơi khác thì không.</w:t>
            </w:r>
          </w:p>
        </w:tc>
        <w:tc>
          <w:tcPr>
            <w:tcW w:w="4788" w:type="dxa"/>
          </w:tcPr>
          <w:p w:rsidR="00946AB0" w:rsidRPr="00604215" w:rsidRDefault="00946AB0" w:rsidP="00B4531C">
            <w:pPr>
              <w:pStyle w:val="Question"/>
              <w:rPr>
                <w:sz w:val="28"/>
                <w:szCs w:val="28"/>
              </w:rPr>
            </w:pPr>
            <w:r w:rsidRPr="00604215">
              <w:rPr>
                <w:sz w:val="28"/>
                <w:szCs w:val="28"/>
              </w:rPr>
              <w:lastRenderedPageBreak/>
              <w:t>Q. 86. What was the relationship of the early Christians to the Jews?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Well, of course, all the first Christians were Jews. The Jewishness of Jesus and of the first to believe in him helps to explain the lack of a blueprint for the church. New structures did not need to be established because Judaism had its structures: it had its priesthood, sacrifices, liturgy, feasts, and administration. Jesus did not have to think about such issues, so long as they were open to the reformation of spirit demanded by the proclamation of the kingdom.</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The Book of Acts (3:1; 5:12) reports that Peter and John and other members of the Twelve, in short, prominent figures of the first days, went to the Temple at the hours of prayer. The picture is given that their belief in Jesus caused no conflict with such Temple worship. Mark 12:29 would have Jesus instructing the readers, as a primary part of accepting the kingdom, to recite the prayer "Hear O Israel, the Lord our God, the Lord is one, the Shema or most basic of Jewish prayers. A hymn like the Benedictus (Luke 1:68-79) is in the format and style of Jewish hymns of the New Testament period, except for the sense of accomplished divine intervention, which Christians believed to have occurred in Jesus. One could give many more examples of the Jewishness of the earliest Christians.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lastRenderedPageBreak/>
              <w:t>Q. 87. What caused the separation of Christians from Jews?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That is not an easy question to answer, in part because we hear only one side of the dispute. There is no contemporary Jewish literature that discusses reactions by Jews who did not believe in Jesus to those who did believe in Jesus. Even later Jewish references, plausibly attributed to the second and third century, give evidence pertinent to this issue only obscurely and by indirection. If we work with the Christian references, combining them with common sense, the best available answer is that the separation of Christians from Judaism took place in different areas at different times with different tonalities and for different reasons.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A factor that certainly entered into the separation was the number of Gentile Christians intermingled with Jewish Christians in a given area. Synagogues consisting largely of Jews who did not believe in Jesus would have been most uneasy if there appeared in their midst Gentiles who claimed to be part of Israel because they believed in Jesus. At other places and times, entire synagogues of Jews may have come to believe in Jesus, or those who became Christian may have formed their own synagogue. Synagogues that were not Christian might not have felt impelled or been able to take action about such Christian synagogues. That could mean that some Christian synagogues could have gone on thinking of </w:t>
            </w:r>
            <w:r w:rsidRPr="00604215">
              <w:rPr>
                <w:sz w:val="28"/>
                <w:szCs w:val="28"/>
              </w:rPr>
              <w:lastRenderedPageBreak/>
              <w:t>themselves as not formally rejected by Judaism for a considerable period of time.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Also, the intensity of the proselytizing proclamation of the gospel may well have been a factor. Did the Jews who came to believe in Jesus continue aggressively to evangelize Jews who did not-that would produce a division in a synagogue and might well lead to ejection. Another factor would seem to have been the way in which Christian believers expressed their evaluation of Jesus, i.e., their christological language. In my interpretation of the Fourth Gospel, where Christians confessed Jesus as God (John 20:28), the synagogue authorities seem to have reacted early and strenuously against Christian believers. The Johannine Christians were aggressive in argumentation and were understood to be making a mere man equal to God (5:18;10:33). While Judaism was not a strongly creedal religion, it could scarcely tolerate attendance in the synagogues by those who worshiped two Gods; and ditheism is the way in which the Johannine Christian proclamation of the Word as God was understood. Certainly there were other factors as well, but those that I have described may have hastened in some areas a separation of Christians from Judaism, indeed ejection from synagogues (John 9:22, 34; 16:2), whereas in other areas a more pacific social situation may have seen Christian Jews still attending the synagogue without major conflict. From the 50s until perhaps as late as </w:t>
            </w:r>
            <w:r w:rsidRPr="00604215">
              <w:rPr>
                <w:sz w:val="28"/>
                <w:szCs w:val="28"/>
              </w:rPr>
              <w:lastRenderedPageBreak/>
              <w:t>125-150, the process of separation continued until finally, in their own understanding, Christians and Jews were seen to represent different religions.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88. Was there any persecution of Christians by Jews?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Again I would remind you that for all practical purposes we have only Christian literature on this point. It is not inconceivable that what one side saw as persecution the other side saw as pedagogical correction. Paul in Gal 1:13-14 states that he persecuted Christians and that would have been in the early 30s in the Jerusalem or Damascus area. The Gospels have a prediction that believers in Jesus would be hauled before synagogue authorities and beaten (Matt 10:17; 23:34; Luke 12:11 ), and that would have been thought of as persecution. John describes not only the expulsion of Christians from the synagogue, but also the killing of Christians by Jews, interpreted as a service to God ( 16:2-3). Does that mean physical execution by Jewish authorities? (In II Cor 11:24 Paul says that he received from the Jews 39 lashes, a synagogue punishment.) Or does it mean that Jewish authorities denounced Christians to Roman authorities who then would have performed the execution? In part the answer to this depends on the likelihood that if the synagogue authorities ejected Christians and identified those ejected as no longer Jews, Rome would have </w:t>
            </w:r>
            <w:r w:rsidRPr="00604215">
              <w:rPr>
                <w:sz w:val="28"/>
                <w:szCs w:val="28"/>
              </w:rPr>
              <w:lastRenderedPageBreak/>
              <w:t>become interested in this expelled group to know whether they were atheists and dangerous people-thus those expelled, having been deprived of the umbrella of Jewish identity, would have been subject to Roman execution. In my own judgment, it is likely that, either directly or indirectly, the synagogue authorities persecuted Christians vigorously in some areas, but not in others.</w:t>
            </w:r>
          </w:p>
          <w:p w:rsidR="00946AB0" w:rsidRPr="00604215" w:rsidRDefault="00946AB0" w:rsidP="00B4531C">
            <w:pPr>
              <w:rPr>
                <w:sz w:val="28"/>
                <w:szCs w:val="28"/>
              </w:rPr>
            </w:pPr>
          </w:p>
        </w:tc>
      </w:tr>
    </w:tbl>
    <w:p w:rsidR="00946AB0" w:rsidRPr="00604215" w:rsidRDefault="00946AB0" w:rsidP="00946AB0">
      <w:pPr>
        <w:rPr>
          <w:sz w:val="28"/>
          <w:szCs w:val="28"/>
        </w:rPr>
        <w:sectPr w:rsidR="00946AB0" w:rsidRPr="00604215" w:rsidSect="00D17F76">
          <w:pgSz w:w="11909" w:h="16834" w:code="9"/>
          <w:pgMar w:top="1440" w:right="1440" w:bottom="1440" w:left="1440" w:header="720" w:footer="720" w:gutter="0"/>
          <w:cols w:space="720"/>
          <w:docGrid w:linePitch="360"/>
        </w:sectPr>
      </w:pPr>
      <w:r w:rsidRPr="00604215">
        <w:rPr>
          <w:noProof/>
          <w:sz w:val="28"/>
          <w:szCs w:val="28"/>
        </w:rPr>
        <w:lastRenderedPageBreak/>
        <w:drawing>
          <wp:anchor distT="0" distB="0" distL="114300" distR="114300" simplePos="0" relativeHeight="251672576" behindDoc="0" locked="0" layoutInCell="1" allowOverlap="1">
            <wp:simplePos x="0" y="0"/>
            <wp:positionH relativeFrom="column">
              <wp:posOffset>1814195</wp:posOffset>
            </wp:positionH>
            <wp:positionV relativeFrom="paragraph">
              <wp:posOffset>826770</wp:posOffset>
            </wp:positionV>
            <wp:extent cx="1531620" cy="2428875"/>
            <wp:effectExtent l="0" t="0" r="0" b="0"/>
            <wp:wrapNone/>
            <wp:docPr id="9" name="Picture 9"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162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1E0" w:firstRow="1" w:lastRow="1" w:firstColumn="1" w:lastColumn="1" w:noHBand="0" w:noVBand="0"/>
      </w:tblPr>
      <w:tblGrid>
        <w:gridCol w:w="4493"/>
        <w:gridCol w:w="4536"/>
      </w:tblGrid>
      <w:tr w:rsidR="00946AB0" w:rsidRPr="00604215" w:rsidTr="00B4531C">
        <w:tc>
          <w:tcPr>
            <w:tcW w:w="3548" w:type="dxa"/>
          </w:tcPr>
          <w:p w:rsidR="00946AB0" w:rsidRPr="00604215" w:rsidRDefault="00946AB0" w:rsidP="00B4531C">
            <w:pPr>
              <w:pStyle w:val="Question"/>
              <w:rPr>
                <w:sz w:val="28"/>
                <w:szCs w:val="28"/>
              </w:rPr>
            </w:pPr>
            <w:r w:rsidRPr="00604215">
              <w:rPr>
                <w:sz w:val="28"/>
                <w:szCs w:val="28"/>
              </w:rPr>
              <w:lastRenderedPageBreak/>
              <w:t>Câu 89. Nhóm 12 Tông Đồ đóng vai trò quan trọng như thế nào trong Giáo Hội sơ khai?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Để trả lời câu hỏi này, ta phải phân biệt nhóm 12 và các tông đồ. Kiểu nói "12 Tông đồ" xuất hiện trong một vài tác phẩm Tân Ước sau này, nhưng lại bao hàm một sự diễn tả ngắn gọn những người có hai vai trò khác nhau.</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Kiểu nói đầu tiên là "nhóm 12". Nhóm này gồm những người được Chúa Giêsu chọn lúc sinh thời để biểu tượng sự canh tân Israel. Lời tuyên bố độc nhất của Chúa Giêsu về sự biểu tượng của nhóm 12 này là họ sẽ ngồi trên (12) toà để phán xét 12 chi tộc Israel (Mt 19:28; Lk 22:30). Ngay từ lúc khai nguyên Israel trong Thánh kinh, đã có 12 tổ phụ sinh ra 12 chi tộc. Trong thời điểm quan trọng của việc canh tân Israel này, có 12 người Chúa Giêsu chọn ra làm biểu tượng cho 12 chi tộc của Israel mới. Họ là những hình ảnh của thời thế mạt - một lần thay cho tất cả - như được diễn tả qua vai trò quan án của họ trên các ngai toà thiên quốc. Phaolô biết rằng nhóm này đã thành hình chậm nhất là trong các cuộc hiện ra của Chúa phục sinh vì ông đã nhắc đến họ trong I Cor 15:5. Với tư cách là một nhóm, họ được nhắc đến và diễn tả là hoạt động rất tích cực qua các đoạn diễn tả giáo đoàn Giêrusalem (CV 6:2). Thật sự họ gắn bó mật thiết với giáo đoàn Giêrusalem, và điều này không có gì làm ngạc nhiên cả. Nếu họ dự phần trong cuộc phán xét, thì CV 1:11-12 (thêm cả Zacharia 14:4-5) có thể hiểu ngầm rằng Chúa Giêsu sẽ tái lâm để dùng quyền xét xử trên núi Cây </w:t>
            </w:r>
            <w:r w:rsidRPr="00604215">
              <w:rPr>
                <w:sz w:val="28"/>
                <w:szCs w:val="28"/>
              </w:rPr>
              <w:lastRenderedPageBreak/>
              <w:t>Dầu tại Giêrusalem. Trong sách Công Vụ, chỉ có hai trong nhóm 12 hoạt động mạnh mẽ ngoài Giêrusalem là Phêrô và Gioan. Chi tiết này được Phaolô làm chứng một phần khi ngài nói Phêrô (Kêpha) là nhân vật đã đến Antiokia (Gal 2,11) và không xa lạ gì với cộng đoàn Côrintô, có lẽ là đã đến thăm thành phố này. (I Cor 1,12; 9:5).</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Từ ý nghĩa của "nhóm 12" qua từ ngữ "Tông Đồ", chúng ta thấy có nhiều định nghĩa cho danh hiệu "Tông Đồ" trong Tân Ước và chắc chắn là họ đông hơn nhóm 12. Chú ý đoạn I Cor 15,5 và 7: "các tông đồ" nhiều người hơn "nhóm 12". Đối với Phaolô, ít ra là dựa trên xử dụng thông thường nhất của từ ngữ, thì đặc điểm của một tông đồ là đã thấy Chúa phục sinh và được sai đi loan truyền và làm chứng về Người tại nhiều nơi bằng cả ngôn ngữ lẫn chịu đau khổ. Rõ ràng là Phaolô đã nghĩ đến Phêrô, một trong nhóm 12, như là một tông đồ theo tiêu chuẩn trên (Gal 2:7). Việc ông xem các người khác trong nhóm 12 là Tông đồ theo tiêu chuẩn này hay không thì chúng ta không chắc chắn, nhưng sau này, các tác phẩm Tân Ước bắt đầu gán cho nhóm 12 là phụ trách các việc truyền giáo đại quy mô trên khắp thế giới, nhưng có thể đó chỉ là huyền thoại thôi.</w:t>
            </w:r>
          </w:p>
          <w:p w:rsidR="00946AB0"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90. Tôi luôn có ý nghĩ là các Tông đồ điều khiển Giáo hội. Nếu không phải, thì Giáo Hội sơ khai được tổ chức như thế nào? Ai điều khiển?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lastRenderedPageBreak/>
              <w:t>Như đã có đề cập đến trong câu hỏi trên, tôi nhìn vai trò của nhóm 12 như là một biểu tượng quan trọng cho một Israel mới; và tôi cũng nghĩ đến Giáo Hội sơ khai như là thành phần của Israel mới. Giáo Hội sơ khai không cho mình là một thực tại tách rời khỏi Israel. Vì thế, nhóm 12 đã góp một phần quan trọng trong việc hiệp nhất các cộng đoàn Kitô hữu tiên khởi. Tuy vậy, họ không được diễn tả như là những người cai quản các cộng đoàn. Thật vậy, dùng kiểu nói từ chối dọn bàn trong CV 6,2 là một cách thế để nói rằng họ từ chối không tham dự vào việc quản trị địa phương của một nhóm Kitô hữu. Dù trong tư cách một nhóm hay cá nhân, nhóm 12 chưa hề được diễn tả như là những người "cầm cương" một Giáo Hội địa phương.</w:t>
            </w:r>
          </w:p>
          <w:p w:rsidR="00946AB0" w:rsidRPr="00604215" w:rsidRDefault="00946AB0" w:rsidP="00B4531C">
            <w:pPr>
              <w:rPr>
                <w:sz w:val="28"/>
                <w:szCs w:val="28"/>
              </w:rPr>
            </w:pPr>
          </w:p>
          <w:p w:rsidR="00946AB0" w:rsidRDefault="00946AB0" w:rsidP="00B4531C">
            <w:pPr>
              <w:rPr>
                <w:sz w:val="28"/>
                <w:szCs w:val="28"/>
              </w:rPr>
            </w:pPr>
            <w:r w:rsidRPr="00604215">
              <w:rPr>
                <w:sz w:val="28"/>
                <w:szCs w:val="28"/>
              </w:rPr>
              <w:t xml:space="preserve">Về cách thức quản trị các nhóm Kitô hữu địa phương được phát triển như thế nào thì chúng ta chỉ biết một phần nào thôi. Không một tác phẩm Tân Ước nào diễn tả điều này; chúng ta phải dựa trên những đoạn đề cập đến một cách ngẫu nhiên. Trong CV 6,5 chúng ta thấy 7 người lãnh đạo đã được trao phó cho việc quản trị các Kitô hữu nói tiếng Hy lạp, có thể đó là nhóm Do Thái Kitô hữu có một thái độ cực đoan về đền thờ hơn một nhóm Do Thái Kitô hữu khác được mệnh danh là mang tinh thần Hy bá. Chương sách này không nói rõ ai quản trị cộng đoàn Kitô giáo nói tiếng Do Thái, nhưng chúng ta tìm thấy các đoạn sau (CV 12:17; 15:4, 13; 21:18) có đề cập đến Giacôbê, anh em của Chúa Giêsu, và những bậc kỳ lão giữ một vai trò lãnh đạo trong giáo đoàn Giêrusalem. Trong I Thess 5:12, Phaolô nhắc đến </w:t>
            </w:r>
            <w:r w:rsidRPr="00604215">
              <w:rPr>
                <w:sz w:val="28"/>
                <w:szCs w:val="28"/>
              </w:rPr>
              <w:lastRenderedPageBreak/>
              <w:t>một số người "đứng trên" các người khác "trong tinh thần của Chúa" trong cộng đoàn tiên khởi tại Thessalonica, khoảng năm 50. Trong một thư không lâu sau đó, I Cor 12:28, Phaolô liệt kê một số đặc sủng hay ơn huệ của Thiên Chúa dành cho địa vị lãnh đạo tại Côrintô. Danh sách của Ngài gồm có "tông đồ, tiên tri, thầy dạy, làm phép lạ, chữa trị, giúp đỡ, cai quản, nói các thứ tiếng." Chúng ta không chắc chắn các người "cai quản" làm gì trong một cộng đoàn đã có các tiên tri và thầy dạy. Một sự kiện rõ ràng là tông đồ Phaolô có quyền trên hết những người đó. Trong phần nhập đề thư gởi cho giáo dân Philippi (1:1) Phaolô nhắc nhở về sự có mặt của các giám mục (giám sát) và phó tế tại giáo đoàn đó, nhưng chúng ta không biết gì về vai trò của các vị đó.</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Các thư mục vụ (I Timôthêu, Titô) cho ta biết ngay sau thời Phaolô có một chương trình nhằm đặt để các trưởng lão - giám mục trong mỗi một thành phố cùng với các phó tế. Các vị "trưởng lão - giám mục" nầy (tất cả hay đa số? ) giảng dạy, quản trị các tài sản cộng đoàn, giám sát giáo huấn của từng cá nhân và đời sống luân lý của họ, vv... Sách Didache (một trong những tác phẩm Kitô giáo đầu tiên, khoảng ngay sau năm 100) xem việc bổ nhiệm giám mục và thầy sáu là để thay thế phần vụ đặc sủng của tiên tri và thầy dạy. Vào thời thánh Inhaxiô thành Antiôkia (khoảng năm 110) tại một vài nơi trong các giáo đoàn Tiểu Á và Hy lạp, đã phát triển khuôn mẫu một giám mục coi sóc toàn thể một giáo đoàn địa phương, có các trưởng </w:t>
            </w:r>
            <w:r w:rsidRPr="00604215">
              <w:rPr>
                <w:sz w:val="28"/>
                <w:szCs w:val="28"/>
              </w:rPr>
              <w:lastRenderedPageBreak/>
              <w:t>lão và phó tế phục vụ dưới quyền. Hình thức nầy đã trở thành khuôn mẫu tiêu chuẩn của Giáo Hội vào cuối thế kỷ thứ 2. (Để biết thêm chi tiết xin đọc cuốn Priest and Bishop, cũng do tôi viết).</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91. Còn về khoản giáo huấn dạy rằng các giám mục là những người kế vị các tông đồ thì sao?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Bạn nói đúng. Đó là giáo huấn của Giáo Hội Công Giáo. Tôi không thấy lý do tại sao các chứng cứ hiển nhiên của Tân Ước phải được cắt nghĩa như là đe dọa đến giáo huấn này trong trường hợp giáo huấn đó được hiểu với một chút khác biệt và miễn là phải chính xác với các từ ngữ "tông đồ" và "giám mục". Trong câu 89 trên, tôi đã nhấn mạnh rằng có sự khác biệt giữa vai trò của nhóm 12 và vai trò của các tông đồ, cho dù một số trong đó mang cả hai tước hiệu. Giáo lý không đề ra rằng các giám mục là những người kế vị thật sự của nhóm 12. Thật vậy, vì chỉ có 12 toà phán xét 12 chi tộc Israel, nên không thể có hơn con số 12 để thi hành phần vụ nầy. Giáo Hội sơ khai đã không bao giờ nghĩ đến việc thay thế người nào trong nhóm 12 sau khi họ chết. (Việc thay Giuđa là vì ông đã từ bỏ chỗ đứng của mình trong nhóm, và phải có 12 người để khai nguyên việc tái tạo Israel, xét theo con số 12 tổ phụ trong Israel cũ). Đàng khác, các tông đồ có nhiệm vụ ra đi và rao giảng Tin Mừng và thành lập các cộng đoàn tín hữu. Một vài vị còn phải phụ trách luôn cả việc mục vụ cho các cộng đoàn do việc truyền giáo lập nên. Như tôi nói trên, vào cuối một phần ba của thế kỷ thứ I và còn sớm hơn nữa, chúng ta </w:t>
            </w:r>
            <w:r w:rsidRPr="00604215">
              <w:rPr>
                <w:sz w:val="28"/>
                <w:szCs w:val="28"/>
              </w:rPr>
              <w:lastRenderedPageBreak/>
              <w:t>thấy danh hiệu "giám mục" dùng để chỉ những người đóng vai trò lãnh đạo trong một vài cộng đoàn. Trong thời đầu, có nhiều giám mục hay giám sự cho một cộng đoàn. Sau đó, thông lệ đổi sang thành chỉ có một giám mục cho một giáo đoàn. Vì thế ta có thể nói chính xác rằng các giám mục đã đảm nhận công tác mục vụ của các giáo đoàn được lập ra do việc truyền giáo của các tông đồ và như thế thật là những người kế vị các tông đồ.</w:t>
            </w:r>
          </w:p>
          <w:p w:rsidR="00946AB0" w:rsidRDefault="00946AB0" w:rsidP="00B4531C">
            <w:pPr>
              <w:rPr>
                <w:sz w:val="28"/>
                <w:szCs w:val="28"/>
              </w:rPr>
            </w:pPr>
          </w:p>
          <w:p w:rsidR="00946AB0"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Việc kế vị trên chủ yếu ở chỗ các giám mục, ở một thời điểm nào đó, đảm trách công tác mục vụ của các tông đồ chứ không bao hàm việc các giám mục đầu tiên đã được chọn hay bổ nhiệm như thế nào. Chúng ta biết rất ít về chuyện này, kể cả không chắc chắn là đã có một nghi lễ chính thức nào bổ nhiệm các ngài. Liên tưởng đến một tập tục của Do Thái và dựa trên đoạn Phaolô diễn tả việc bổ nhiệm Timôthêu trong các Thư Mục vụ (II Tim 1:6), một vài người đã nghĩ đến nghi thức đặt tay. Thế nhưng Timôthêu đã không được chỉ định làm giám mục theo nghĩa là một nhân vật quản trị một cộng đoàn địa phương. Phần vụ của ông là tuyển mộ các trưởng lão - giám mục (số nhiều) vào làm việc trong các cộng đoàn, và như thế, chỉ là một bổn phận có tính cách "bán-tông-đồ". Do đó việc đặt tay có thể là một hành động chỉ định ông là một người thừa ủy nhiệm của các tông đồ. Thư I Timôthêu 5:22 nói rằng Timôthêu đặt tay trên các người khác, nhưng không nói rõ họ là những quản </w:t>
            </w:r>
            <w:r w:rsidRPr="00604215">
              <w:rPr>
                <w:sz w:val="28"/>
                <w:szCs w:val="28"/>
              </w:rPr>
              <w:lastRenderedPageBreak/>
              <w:t xml:space="preserve">trị viên của giáo đoàn. Một đoạn khác trong CV 14:23 khẳng định rằng Phaolô và Barnabas (hình như là khoảng năm 40) đã bổ nhiệm các kỳ lão tại mỗi giáo đoàn trong các thành phố vùng Tiểu Á. Chúng ta không biết sự kiện này có thật đã xảy ra thời Phaolô sinh tiền hay không nhưng chắc chắn là đã không có trong Công Vụ nếu khoảng vào những năm 80 đã không có sẵn truyền thống bổ nhiệm các giám mục trên. Truyền thống này cũng đã được nói nhiều đến trong các thư mục vụ, trong đó, như tôi đã nói trên, có nhắc đến việc Phaolô đặt để các ủy nhiệm viên truyền giáo như Timôthêu và Titô. Các vị này sau đó lại bổ nhiệm các giám mục. Cũng một truyền thống như trên đã được khẳng định vào cuối thập niên năm 90 qua đoạn thư I Clêmentê 42:4 nói đến việc các tông đồ do Chúa Kitô tuyển chọn đi từ thành này qua thành khác để bổ nhiệm các người tòng giáo đầu tiên làm giám mục và phó tế. Dĩ nhiên chi tiết này không có nghĩa là tất cả các giám mục trưởng lão của Giáo Hội sơ khai đều đã được chỉ định do các tông đồ, nhưng rất có thể là có một vài vị đã được chỉ định qua cách thế đó. Đàng khác, đoạn sách Didache 15:1 vào khoảng năm 100 dạy các tín hữu hãy chỉ định cho mình những giám mục và phó tế. Chúng ta có thể đoán được có lẽ còn nhiều cách thế chỉ định giám mục khác. Chẳng hạn, vì các trưởng lão giám mục có gia đình nên họ có thể sắp đặt để con cái kế vị. Đây là một lãnh vực mà chúng ta không có tài liệu chứng minh đầy đủ. Dĩ nhiên, trong một thời điểm nào đó, Giáo Hội đã hình thành một mô thức tiêu chuẩn để chọn lựa và truyền chức giám mục, và </w:t>
            </w:r>
            <w:r w:rsidRPr="00604215">
              <w:rPr>
                <w:sz w:val="28"/>
                <w:szCs w:val="28"/>
              </w:rPr>
              <w:lastRenderedPageBreak/>
              <w:t>từ thế kỷ thứ 3, đã được Giáo Hội khắp nơi tuân theo.</w:t>
            </w:r>
          </w:p>
          <w:p w:rsidR="00946AB0" w:rsidRPr="00604215" w:rsidRDefault="00946AB0" w:rsidP="00B4531C">
            <w:pPr>
              <w:rPr>
                <w:sz w:val="28"/>
                <w:szCs w:val="28"/>
              </w:rPr>
            </w:pPr>
          </w:p>
          <w:p w:rsidR="00946AB0" w:rsidRDefault="00946AB0" w:rsidP="00B4531C">
            <w:pPr>
              <w:pStyle w:val="Question"/>
              <w:rPr>
                <w:sz w:val="28"/>
                <w:szCs w:val="28"/>
              </w:rPr>
            </w:pPr>
            <w:r w:rsidRPr="00604215">
              <w:rPr>
                <w:sz w:val="28"/>
                <w:szCs w:val="28"/>
              </w:rPr>
              <w:t>Câu 92. Việc hình thành mô thức tuyển chọn giám mục đã ảnh hưởng đến lập luận rằng truyền chức là một bí tích do Chúa Kitô thiết lập như thế nào ?</w:t>
            </w:r>
          </w:p>
          <w:p w:rsidR="00946AB0" w:rsidRPr="00604215" w:rsidRDefault="00946AB0" w:rsidP="00B4531C">
            <w:pPr>
              <w:pStyle w:val="Question"/>
              <w:rPr>
                <w:sz w:val="28"/>
                <w:szCs w:val="28"/>
              </w:rPr>
            </w:pPr>
          </w:p>
          <w:p w:rsidR="00946AB0" w:rsidRPr="00604215" w:rsidRDefault="00946AB0" w:rsidP="00B4531C">
            <w:pPr>
              <w:rPr>
                <w:sz w:val="28"/>
                <w:szCs w:val="28"/>
              </w:rPr>
            </w:pPr>
            <w:r w:rsidRPr="00604215">
              <w:rPr>
                <w:sz w:val="28"/>
                <w:szCs w:val="28"/>
              </w:rPr>
              <w:t xml:space="preserve">Khi trả lời câu hỏi 79 trên trước đây, tôi đã nói rõ rằng "thiết lập bởi Đức Kitô" không nhất thiết phải là lúc còn sống, Chúa Giêsu đã nghĩ đến một hệ thống bí tích, hoặc là đã phác họa sẵn trong các bí tích tính cách chuyên biệt chính xác của hiệu lực thánh hoá mà Người trao ban cho Giáo Hội trong và qua các tông đồ. Việc Người thi hành tại bữa Tiệc ly là căn nguyên, không những chỉ cho bí tích Thánh Thể, nhưng còn là của bí tích Truyền Chức nữa. Giáo lý của Giáo Hội Công Giáo và của các Giáo Hội đề cao bí tích Truyền Chức bao gồm cả việc tìm về nguồn Đức Kitô quyền lực thánh hoá mục vụ trao ban cho các giám mục, trưởng lão, và phó tế, nhưng không phải tất cả các khía cạnh của giáo lý này đã thành hình. Chẳng hạn, tại bữa Tiệc ly, không có lời nào của Chúa Giêsu nói rõ là ai được truyền chức cho người khác, hoặc cách thế truyền chức ra sao. Ngay cả việc thi vị hoá rất phổ thông việc chính Chúa Kitô truyền chức cho các tông đồ tại Tiệc ly cũng đã không nhấn mạnh rằng Người đứng dậy, đi một vòng bàn ăn và đặt tay trên từng người một. Những vị mà Giáo Hội nhìn nhận là giám mục, trưởng lão và phó tế cùng chia sẻ tác vụ mục tử của chính Chúa Kitô đối với những ai theo Người, và của các tông đồ đối với các tín hữu đầu tiên. Tác vụ truyền chức không phải đã được Giáo Hội </w:t>
            </w:r>
            <w:r w:rsidRPr="00604215">
              <w:rPr>
                <w:sz w:val="28"/>
                <w:szCs w:val="28"/>
              </w:rPr>
              <w:lastRenderedPageBreak/>
              <w:t>dùng quyền mình thiết lập nhưng sự hiện hữu của tác vụ đó là một phần chính yếu của việc tiếp tục sứ vụ của Chúa Giêsu Kitô và góp phần tạo nên bản tính Giáo Hội. Những yếu tố chính yếu nầy đã được giáo lý khẳng định khi diễn tả rằng truyền chức là một bí tích đã được Chúa Kitô thiết lập - chứ không phải những mô thức nói về việc ai tuyển chọn hay tuyển chọn như thế nào. Những mô thức này được quy định bởi sự thực hành có tính cách tôn giáo.</w:t>
            </w:r>
          </w:p>
        </w:tc>
        <w:tc>
          <w:tcPr>
            <w:tcW w:w="3645" w:type="dxa"/>
          </w:tcPr>
          <w:p w:rsidR="00946AB0" w:rsidRPr="00604215" w:rsidRDefault="00946AB0" w:rsidP="00B4531C">
            <w:pPr>
              <w:pStyle w:val="Question"/>
              <w:rPr>
                <w:sz w:val="28"/>
                <w:szCs w:val="28"/>
              </w:rPr>
            </w:pPr>
            <w:r w:rsidRPr="00604215">
              <w:rPr>
                <w:sz w:val="28"/>
                <w:szCs w:val="28"/>
              </w:rPr>
              <w:lastRenderedPageBreak/>
              <w:t>Q. 89. How large a role did the Twelve Apostles play in the Early Church?</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In order to answer that question, I have to distinguish between the Twelve and apostles. The formula you used "the Twelve Apostles" appears in certain later New Testament works, but constitutes a shorthand description of persons who had two different roles.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An early formula was "the Twelve". It consisted of a group of men chosen by Jesus in his lifetime to symbolize the renewal of Israel. The only statement ever made by Jesus about the symbolism of the Twelve is that they were to sit on (twelve) thrones judging the twelve tribes of Israel (Matt 19:28; Luke 22:30). At the beginnings of Israel in the biblical account there stood the twelve patriarchs from whom the twelve tribes were descended. At this crucial moment in the renewal of Israel, there are these twelve men whom Jesus is choosing to symbolize the twelve tribes of the renewed Israel. They are eschatological figures-once for all-as their role as judges on heavenly thrones shows. Paul knows they were in existence already as of the time of resurrection appearances because he mentions them in I Cor 15:5. As a group, they are mentioned as active in the earliest descriptions of the church in Jerusalem (Acts 6:2). Indeed, they seem to have been primarily associated with Jerusalem, and that is not surprising. If they were to be part of the judgment, Acts 1:11-12 (plus Zech 14:4-5) may imply that Jesus was expected to return to </w:t>
            </w:r>
            <w:r w:rsidRPr="00604215">
              <w:rPr>
                <w:sz w:val="28"/>
                <w:szCs w:val="28"/>
              </w:rPr>
              <w:lastRenderedPageBreak/>
              <w:t>exercise judgment on the Mount of Olives in Jerusalem. In the Book of Acts, the only members of the Twelve who are shown as active outside of Jerusalem are Peter and John; and that is partially confirmed by Paul who mentions Peter (Cephas) as a figure who came to Antioch (Gal 2:11 ) and who was well known to the community in Corinth, perhaps as one who had visited the city (I Cor 1:12; 9:5).</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Turning from "the Twelve" to "apostles," we find that there are various meanings for "apostles" in the New Testament and certainly they are a wider group than the Twelve. Notice I Cor 15:5 and 7 where "all the apostles" is a wider group than "the Twelve." For Paul, at least in most uses of the term, the marks of an apostle are that one has seen the risen Lord and has been sent out to proclaim him, testifying in various places to him both by word and by suffering. Paul clearly thinks of Peter, one of the Twelve, as an apostle by this criterion (Gal 2:7). Whether he thought of all the Twelve as apostles by this standard, we are uncertain, but later New Testament works began speaking of the Twelve as apostles. Still later tradition began attributing to the Twelve careers of wide-ranging apostolates in various parts of the world, but we may welt suspect that is legendary.</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90. I always had the image that the Twelve Apostles ran the whole church. If they did not, how was the Early Church organized? Who ran it?</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lastRenderedPageBreak/>
              <w:t>As I indicated in part in my answer to a previous question, I see the role of the Twelve as having symbolic importance for a renewed Israel; and I think of the Early Church as the embodiment of the renewed Israel. The Early Church did not think of itself as a separate entity from Israel. Therefore, the Twelve rendered an important service to the unity of the early Christian communities. Nevertheless, they are not portrayed as administrators of communities. Indeed, the language of refusing to wait on tables in Acts 6:2 is a way of expressing a refusal to be involved in local administration of a Christian group. Neither as a whole, nor as individuals, are the Twelve portrayed as "running" a local church.</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As to how the administration of local Christian groups developed, we are only partially informed. No single New Testament work attempts to describe this; rather we must depend on occasional haphazard references. In Acts 6:5 we see seven leaders being entrusted with the administration of the Hellenist Christian community, i.e., seemingly a group of Christian Jews who had a more radical attitude toward the Temple than another group of Christian Jews who are called Hebrews. While that chapter does not specify who the administrators of the Hebrew Christian community were, we find reference in later passages (Acts 12:17; 15:4, 13; 21:18) to James, the brother of the Lord, and the elders having a leadership role in the Church of Jerusalem. In I Thess 5:12, Paul speaks of some being over others "in </w:t>
            </w:r>
            <w:r w:rsidRPr="00604215">
              <w:rPr>
                <w:sz w:val="28"/>
                <w:szCs w:val="28"/>
              </w:rPr>
              <w:lastRenderedPageBreak/>
              <w:t>the Lord" in the early community at Thessalonica, approximately A.D. 50. In a slightly later letter, I Cor 12:28, Paul mentions the existence of a number of charisms or gifts of God that would have implications for the leadership of the community in Corinth; his list contains "apostles, prophets, teachers, workers of miracles, healers, helpers, administrators, speakers in various kinds of tongues." We are not certain what "administrators" would do in such a community where there were also prophets and teachers; obviously, Paul the Apostle has authority over all. In the introduction to Philippians ( I :1 ) Paul signals the existence of bishops (overseers) and deacons at that church, but we know nothing about what these figures did.</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The Pastoral Letters (I Timothy, Titus) show an attempt just after Paul's time to get presbyter-bishops appointed in each town, alongside deacons. These presbyter-bishops (all? or most?) taught, administered community goods, surveyed the doctrine of individual members and their moral behavior, etc. Didache 15:1 (an early Christian work, probably dating just after 100) regards the appointment of bishops and deacons as a replacement for the charismatic offices of prophets and teachers. By the time of Ignatius of Antioch (ca. A.D.110) in some areas of the church of Asia Minor and Greece there was developing already the pattern of one bishop overseeing a whole local church, with presbyters and deacons under him. That became </w:t>
            </w:r>
            <w:r w:rsidRPr="00604215">
              <w:rPr>
                <w:sz w:val="28"/>
                <w:szCs w:val="28"/>
              </w:rPr>
              <w:lastRenderedPageBreak/>
              <w:t>the standard church pattern by the end of the second century. For more detail see my book Priest and Bishop.</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91. What about the doctrine that the bishops are the successors of the apostles?</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You are quite right. That is Catholic doctrine. I see no reason why the New Testament evidence should be interpreted as imperiling that doctrine when it is understood with proper nuance, and provided one is exact in speaking of "apostles" and "bishops." I stressed (Q. 89 above) that there is a distinction between the role of the Twelve and the role of apostles, even if some men wore "both hats." The doctrine does not suggest that the bishops are the successors of the Twelve as such. Indeed, since there are only twelve thrones to judge the twelve tribes of Israel, there cannot be more than twelve who have that role. In the Early Church there never was a suggestion of replacing any members of the Twelve when they died. (The replacement of Judas is because he gave up his role among the Twelve, and there had to be twelve to begin the renewal of Israel, since there were twelve patriarchs for the old Israel.) The apostles, on the other hand, had the role of going out and proclaiming the gospel and of forming communities of believers. Someone had to take over the pastoral care of the communities brought into being by the apostolic mission. As I indicated, by </w:t>
            </w:r>
            <w:r w:rsidRPr="00604215">
              <w:rPr>
                <w:sz w:val="28"/>
                <w:szCs w:val="28"/>
              </w:rPr>
              <w:lastRenderedPageBreak/>
              <w:t>the last third of the century and perhaps even slightly earlier, we find the name "bishops" for those who played a role of leadership in some communities. In the earlier stage there were plural bishops or overseers in an individual community; in the later stage there was the custom of having only one bishop per community. Therefore, one may very correctly say that bishops took over the pastoral care of communities founded by the apostolic evangelization and thus were the successors of the apostles.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Apostolic succession concerns the fact that the bishops eventually took over the pastoral tasks of the apostles; it does not involve how the early bishops were chosen or appointed. We know little about that, not even being certain that there was a formal action designating them. On the analogy of a Jewish practice, and on the basis of the description of the designation of Timothy by Paul in the Pastoral Letters (II Tim 1:6) some have thought of the laying on of hands. Yet Timothy was not being designated as a bishop in the sense of administrator of a local community. His task was to get presbyter - bishops (plural) into communities, and therefore, a semi-apostolic task. The laying on of hands may therefore have been the designation of him as an apostolic delegate. I Tim 5:22 has Timothy laying hands on others, but it is not clear that they are church administrators. Other information is found in Acts 14:23 which states that Paul and Barnabas (seemingly in the </w:t>
            </w:r>
            <w:r w:rsidRPr="00604215">
              <w:rPr>
                <w:sz w:val="28"/>
                <w:szCs w:val="28"/>
              </w:rPr>
              <w:lastRenderedPageBreak/>
              <w:t>40s) appointed elders in every church in towns in Asia Minor. We do not know whether that description in Acts is historically true in the lifetime of Paul; but certainly it would not have been included in Acts if there were not already in the 80s a tradition of such apostolic appointment of bishops. That tradition is also vocalized in the Pastorals where, as I have just pointed out, Paul is said to have appointed apostolic delegates like Timothy and Titus, who in turn appointed bishops. The same tradition is supported in the late 90s by I Clement 42:4 which has the apostles chosen by Christ going from city to city appointing their first converts bishops and deacons. That does not mean of course that all the presbyter - bishops of the Early Church were appointed by apostles, but there is a good chance that some were. On the other hand ca. 100 Didache 15:1 tells Christians to appoint for themselves bishops and deacons. Further we may suspect that there were still other ways in which bishops could have been appointed. For instance, since the presbyter-bishops were married men, they could have arranged that their children succeed them. It is an area about which we do not have sufficient information. Eventually, of course, the church developed a regularized pattern of selection and ordination of bishops, and from the third century on that was universally followed.</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92. How does such a developing pattern of choosing bishops affect the contention that ordination was a sacrament instituted by Christ?</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In answering a previous question (Q. 79), I pointed out that "instituted by Christ" did not mean necessarily that in his lifetime Jesus had carefully thought out the sacramental system, or had foreseen the exact specification into different sacraments of the sanctifying power he gave to the church in and through the apostles. What he did at the Last Supper was the root, not only of the sacrament of the eucharist, but also of the sacrament of ordination. The doctrine of the Roman Catholic Church and of other churches that have a "high" estimation of ordination involves tracing to Christ the sanctifying pastoral power exercised in the episcopate, presbyterate, and diaconate, but not all the aspects of the discipline that developed. For instance, there is nothing in the words of Jesus at the Last Supper that specifies who are to "ordain" others, or in what manner. Even the common imagery that Christ himself ordained the Twelve at the Last Supper, with all its simplification, does not insist that he got up and walked around the table laying hands on each of them. Those whom the church eventually recognized as his bishops, presbyters, and deacons shared in the shepherding task that Jesus himself exercised toward those who followed him, and that the apostles exercised toward the </w:t>
            </w:r>
            <w:r w:rsidRPr="00604215">
              <w:rPr>
                <w:sz w:val="28"/>
                <w:szCs w:val="28"/>
              </w:rPr>
              <w:lastRenderedPageBreak/>
              <w:t>first believers. The ordained ministry was not simply established by the church itself acting on its own authority; rather the existence of such an ordained ministry is an essential part of the continuation of the ministry of Jesus Christ and helps to make the church what it is. These essentials are affirmed by the doctrine that describes ordination as a sacrament instituted by Christ-not the modalities of choice by whom and how. They are fixed by religious practice.</w:t>
            </w:r>
          </w:p>
          <w:p w:rsidR="00946AB0" w:rsidRPr="00604215" w:rsidRDefault="00946AB0" w:rsidP="00B4531C">
            <w:pPr>
              <w:rPr>
                <w:sz w:val="28"/>
                <w:szCs w:val="28"/>
              </w:rPr>
            </w:pPr>
          </w:p>
        </w:tc>
      </w:tr>
      <w:tr w:rsidR="00946AB0" w:rsidRPr="00604215" w:rsidTr="00B4531C">
        <w:tc>
          <w:tcPr>
            <w:tcW w:w="4788" w:type="dxa"/>
          </w:tcPr>
          <w:p w:rsidR="00946AB0" w:rsidRPr="00604215" w:rsidRDefault="00946AB0" w:rsidP="00B4531C">
            <w:pPr>
              <w:pStyle w:val="Question"/>
              <w:rPr>
                <w:sz w:val="28"/>
                <w:szCs w:val="28"/>
              </w:rPr>
            </w:pPr>
            <w:r w:rsidRPr="00604215">
              <w:rPr>
                <w:sz w:val="28"/>
                <w:szCs w:val="28"/>
              </w:rPr>
              <w:lastRenderedPageBreak/>
              <w:t>Câu 93. Tôi nhận thấy rằng khi ngài nói về vai trò của các trưởng lão - giám mục, ngài đã không đề cập đến bí tích Thánh Thể. Tại sao vậy?</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Phần lớn là tôi đã tìm cách diễn tả vai trò của các trưởng lão - giám mục trong Tân Ước và trong đó đã không hề nghe nói đến việc các ngài cử hành bí tích Thánh Thể. Chứng cứ liên quan gần nhất có lẽ là một nghi thức phụng vụ được gán cho các trưởng lão trong thư Giacôbê 5:14-15 là các trưởng lão phải được mời đến để xức dầu và cầu nguyện trên bệnh nhân. Khoảng đầu thế kỷ thứ 2, như chúng ta đọc thấy trong các thư của thánh Inhaxiô thành Antiôkia, trong cơ cấu tam tài gồm có một giám mục, nhiều trưởng lão và nhiều phó tế cũng là cơ cấu mà thánh nhân ủng hộ, thì việc cử hành Thánh Thể chỉ giao cho giám mục thôi, cũng như bí tích Rửa Tội. Khi giám mục đi vắng, ngài có thể ủy nhiệm cho người khác. Tuy nhiên, trước đó, trong thời Tân Ước, chúng ta biết rất ít về việc ai cử hành Thánh Thể.</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lastRenderedPageBreak/>
              <w:t>Vì trong bữa Tiệc ly, qua trình thuật của Luca và Phaolô, Chúa Giêsu nói với các người hiện diện, là nhóm 12 hoặc gồm có nhóm 12, rằng: "Hãy làm việc này mà nhớ đến Ta," nên nhóm 12 được nghĩ là chủ tọa các buổi cử hành Thánh Thể. Nhưng họ không thể có mặt trong tất cả các buổi phụng vụ Thánh Thể trong thế kỷ đầu và chúng ta cũng không biết là có một người thường xuyên được chỉ định để thi hành phần vụ này hay không, và nếu có thì người đó là ai. (Tôi phải nhấn mạnh điểm này vì nhiều tác giả ngày nay đôi khi quả quyết rất là mạnh mẽ rằng chính người chủ nhà cử hành Thánh Thể. Đó chỉ là một phỏng đoán vì không có một bản văn nào trong Tân Ước nói điều đó.) Trong Didache 10:7 chúng ta tìm thấy rằng, tuy có hơi nghi ngờ về các vị tiên tri lang thang, nhưng tác giả nhấn mạnh rằng họ không bị cấm "cử hành Thánh Thể." Nếu chữ đó có nghĩa là "cử hành Thánh Thể" hơn là "nghi thức tạ ơn" suông thôi thì, trong một vài nơi, các tiên tri có thể đã có một vai trò liên quan đến Thánh Thể trong phụng vụ (xem thêm CV 13:1-2). Dĩ nhiên, trong một thời điểm nào đó, Giáo Hội đã ban hành luật lệ và bình thường hóa việc cử hành Thánh Thể. Thật ra điều đó phải xảy ra vì các cộng đoàn cần được nuôi dưỡng một cách điều hòa bằng bánh thiêng liêng ban sự sống. Họ không thể dựa vào tình trạng tùy hứng, lúc nào có cũng được.</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 xml:space="preserve">Câu 94. Nếu một người cử hành Thánh Thể không được chỉ định một cách hợp lệ trong thời Tân Ước, có phải điều đó có nghĩa là ngày nay chúng ta có </w:t>
            </w:r>
            <w:r w:rsidRPr="00604215">
              <w:rPr>
                <w:sz w:val="28"/>
                <w:szCs w:val="28"/>
              </w:rPr>
              <w:lastRenderedPageBreak/>
              <w:t>quyền uyển chuyển về việc ai cử hành Thánh Thể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Xin được nhắc lại nhấn mạnh của tôi về việc chúng ta không biết gì về thời Tân Ước cả. Các tài liệu chúng ta có không cung cấp dữ liệu khẳng định rằng người cử hành Thánh Thể được chỉ định theo một mô thức có sẵn và cố định. Nhưng tôi cũng không xác quyết rằng có một mô thức. Nói tóm lại, chúng ta không có tài liệu về việc này.</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Nhưng giả sử bạn có lý và không có một mô thức nào có sẵn trong tất cả các giáo đoàn liên quan đến người cử hành Thánh Thể. Trường hợp này cũng phải có, không ít thì nhiều, một hình thức công nhận từ phía Giáo Hội. Người đến tham dự bữa tiệc Thánh Thể đương nhiên là đã chấp nhận một cá nhân nào đó đứng lên loan truyền Lời của Chúa. (Ngay cả khi chúng ta đạt đến lập luận này khi có chứng cớ về việc Lời Chúa được loan truyền bằng cách được trưng dẫn ra không những trong các Phúc Âm, mà còn trong thư I Corintô 11:23-26, chúng ta cũng không chắc chắn về cách thế Thánh Thể được cử hành như thế nào trong thời Tân Ước.) Theo thiển ý, điều đó có nghĩa là được Giáo Hội thừa nhận là yếu tố chính trong việc xác định vai trò của người cử hành; và là lý do tại sao Giáo Hội nhấn mạnh đến bí tích Truyền Chức như là một phương thế chính thức cho dân chúng biết ai có khả năng và có quyền cử hành Bí tích Thánh Thể.</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Như đã nói trên, Giáo Hội quy định phương cách truyền chức và quy định </w:t>
            </w:r>
            <w:r w:rsidRPr="00604215">
              <w:rPr>
                <w:sz w:val="28"/>
                <w:szCs w:val="28"/>
              </w:rPr>
              <w:lastRenderedPageBreak/>
              <w:t>này có tính cách bắt buộc vì nói lên sự thừa nhận của Giáo Hội. Nếu bạn hỏi rằng Giáo Hội chấp nhận một thể thức khác để chỉ định người cử hành Thánh Thể, câu trả lời của cá nhân tôi (có tính cách cá nhân thôi) là Giáo Hội có quyền làm như thế. Nhưng trong chữ "Giáo Hội" tôi muốn bao gồm cả thẩm quyền điều hành của Giáo Hội - trong Giáo Hội Công Giáo La mã, đó là Giáo hoàng và các Giám mục. Tôi nghĩ rằng Giáo Hội, được nhìn dưới ý nghĩa trên, có thể thiết lập một phương cách khác để tuyên nhận một thừa tác viên Thánh Thể ngoài nghi thức đặt tay do một Giám Mục, cho dù tôi không nghĩ là Giáo Hội sẽ làm như vậy. Điều tôi nghĩ là không thể chấp nhận được khi một cá nhân tự phong cho mình làm người cử hành Thánh Thể hoặc một nhóm nhỏ tự ý đặt ra những người cử hành Thánh Thể cho riêng mình không qua sự hiệp nhất với Giáo Hội mẹ. Chính vì để ngăn ngừa những lầm lạc trên mà đã có sự thành hình các tập tục được quy định hẳn hoi. Việc thừa nhận rằng Giáo Hội ngày nay là sự kéo dài của Giáo Hội thời Tân Ước không có nghĩa là tất cả các phương diện phát triển có thể bãi bỏ hoặc tùy nghi và dễ dàng thông qua. Chúa Thánh Thần tiếp tục hành động trong Giáo Hội sau thế kỷ thứ I và những hình thái đặc biệt sau này phải được xem là công việc của Chúa Thánh Thần hướng dẫn Giáo Hội thi hành đúng đắn bổn phận. Nếu Giáo Hội muốn thay đổi một tập tục, cần phải có sự hướng dẫn của Chúa Thánh Thần và quyết định này phải được loan báo công khai cho tất cả mọi người.</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lastRenderedPageBreak/>
              <w:t>Câu 95. Trong tất cả những trả lời trên, ngài không dùng từ ngữ "linh mục". Tại sao?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Một lần nữa tôi chỉ nói đến Tân Ước và thời ngay sau Tân Ước. Trong văn chương hai thời này, từ ngữ "linh mục" không bao giờ áp dụng cho một thừa tác viên Kitô hữu nào cả. Khi được hỏi Chúa Giêsu nghĩ gì về các linh mục, câu trả lời tiêu chuẩn của tôi là các bản văn chính, khi diễn tả thái độ của Chúa Giêsu liên quan đến các linh mục, là nói về những người thi hành phận sự trong lễ hy tế của đền thờ Do Thái. Không có một dấu hiệu cỏn con nào cho biết Chúa Giêsu đã dùng từ ngữ "linh mục" để chỉ các người theo Ngài hay một phần vụ trong cộng đoàn sau này. Một lần nữa, điều đó không có nghĩa là tác vụ trong Giáo Hội sau này không được Chúa Giêsu thiết lập. Tác vụ luôn luôn được phát sinh từ nguồn mạch các hành động của Chúa Kitô. Chức linh mục tư tế Kitô giáo, vì liên hệ mật thiết đến Thánh Thể, nên cũng bắt nguồn từ các hành động của Ngài ở Tiệc ly. Nhưng từ ngữ linh mục chắc đã phản ánh kinh nghiệm của Chúa Giêsu, cũng là một người người Do Thái, về sự hiện diện của các linh mục Do Thái giáo.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Trong thời kỳ cuối của Tân Ước, chúng ta thấy rằng toàn thể Kitô hữu, là "dân riêng của Chúa", được kêu gọi vào chức "linh mục vương đế" (I Phêrô 2:9). Điều này đã đưa đến danh hiệu sai lầm là "chức linh mục của giáo dân". Đúng hơn đó chỉ là chức linh mục của toàn Dân Chúa, không được giảm giá trị qua việc phân biệt hàng giáo sĩ và giáo dân - nhưng phải </w:t>
            </w:r>
            <w:r w:rsidRPr="00604215">
              <w:rPr>
                <w:sz w:val="28"/>
                <w:szCs w:val="28"/>
              </w:rPr>
              <w:lastRenderedPageBreak/>
              <w:t>được hiểu là việc tôn vinh Thiên Chúa bằng đời sống gương mẫu như của lễ hy tế dâng lên Ngài (I Phêrô 2:12 và 2:5). Chúng ta còn thấy là Chúa Giêsu cũng đã được nhắc đến như là một linh mục, một cách minh nhiên trong thư Hy Bá. Tuy vậy thư này đã cho người đọc sự hiểu biết tận tường từ ngữ thông dụng nhất để chỉ chức linh mục Do Thái theo dòng Lêvi với mục đích giải thích việc Chúa Giêsu không phải là một linh mục Lêvi nhưng là một linh mục theo dòng dõi Melkisêđê. Ông này là một linh mục đồng thời cũng là vua Jerusalem và không thuộc Lêvi. Chức linh mục của ông không do nguồn gốc huyết thống trao ban. Theo như tôi được biết, danh xưng "linh mục" chỉ được bắt đầu dùng để gọi các giám mục vào khoảng năm 200 và sau này mới dùng cho các trưởng lão.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Nhận xét này giải thích tại sao một vài Giáo Hội Tin Lành chủ trương chỉ dùng ngôn ngữ Tân Ước không gọi các thừa tác viên (mục sư) của họ là linh mục. Họ không coi danh từ đó thuộc về Tân Ước. Cho đến thời hậu Tân Ước, khi danh từ linh mục bắt đầu dùng cho các Giám Mục và trưởng lão, một vài ý niệm về chức linh mục tư tế Lê vi của Cựu Ước cũng được du nhập vào. Việc du nhập này hợp lý vì nó liên hệ mật thiết với sự phát triển từ ngữ Thánh Thể như một lễ hy tế. (Xin để ý là tôi nói đến sự phát triển của từ ngữ. Tôi nghĩ rằng đã có những yếu tố hy tế ngay từ thuở ban đầu dùng chữ Thánh Thể; nhưng không có chỗ nào nói rõ Thánh Thể được xem là hy tế trước đầu thế kỷ thứ 2). Khi Thánh Thể bắt đầu được xem là hy tế, người được chỉ định chủ tọa (giám mục và sau này </w:t>
            </w:r>
            <w:r w:rsidRPr="00604215">
              <w:rPr>
                <w:sz w:val="28"/>
                <w:szCs w:val="28"/>
              </w:rPr>
              <w:lastRenderedPageBreak/>
              <w:t>trưởng lão) liền được gọi là linh mục, vì chức linh mục gắn liền với lễ hy tế.</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96. Như vậy, có phải danh hiệu "linh mục" chỉ là một danh từ được thêm vào tước hiệu "giám mục" và "trưởng lão"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Không phải như vậy. Sự phát triển các ngôn từ thuộc loại này phản ảnh sự phát triển việc hiểu biết một thực tại và giúp đưa ra ánh sáng các góc cạnh của thực tại đó. Việc đề cập đến các trưởng lão - giám mục của các thư Mục vụ, trong nhiệm vụ chăn dắt và cai quản của họ, đóng một vai trò quan trọng trong sinh hoạt Kitô giáo. Nhưng các thư Mục vụ lại không rõ ràng về việc phần vụ này bắt nguồn từ chính Chúa Giêsu Kitô. Khi các thừa tác viên bắt đầu được gọi là linh mục thì tương quan giữa chức vụ trưởng lão và chức linh mục của Chúa Giêsu được thi hành qua cái chết hy tế của Người, theo như trong thư Hy bá, trở nên rõ ràng hơn. Phạm vi của trưởng lão không chỉ nằm trong vai trò của một mục tử và người cai quản. Ngài còn tham dự vào vai trò bầu cử của Chúa Giêsu Kitô, giống như Thánh Thể hiện thực hoá sự chết của Chúa cho tới khi Người lại đến.</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Trên đây tôi có nói là một vài Giáo Hội Tin Lành không dùng từ ngữ linh mục để chỉ các mục sư của họ. Và tôi thiết nghĩ rằng sự khác biệt thực tế về tác vụ đã chia rẽ Công Giáo và Tin Lành có thể phản ảnh một sự khác biệt về ý </w:t>
            </w:r>
            <w:r w:rsidRPr="00604215">
              <w:rPr>
                <w:sz w:val="28"/>
                <w:szCs w:val="28"/>
              </w:rPr>
              <w:lastRenderedPageBreak/>
              <w:t>thức hệ tương xứng với cách dùng từ ngữ mục sư và linh mục. Các thư Mục vụ nói là trong khi thi hành phần vụ của mình, các trưởng lão - giám mục phải là những gương sáng cho toàn thể các Kitô hữu, không những về nhân đức, mà còn trong cách sống hằng ngày. Họ được chọn vì khả năng điều khiển gia đình, là người chồng và người cha tốt. Việc các vị ấy lo lắng đến cuộc sống thường ngày là chuyện bình thường. Ngược lại, các tư tế Lêvi trong Cựu Ước, khi dâng của lễ hy tế, phải hoàn toàn tách rời khỏi thế giới bên ngoài. Họ phải tắm rửa sạch sẽ, vận lễ phục đặc biệt, và ở riêng một nơi khỏi cộng đồng vì họ sẽ trực diện với Thiên Chúa, Đấng Thánh Cao cả. Tôi nghĩ rằng một khi từ ngữ linh mục được áp dụng cho các giám mục và trưởng lão Kitô giáo thì việc đòi hỏi các vị ấy sống thánh thiện và tách biệt khỏi cuộc sống trần tục như là những yếu tố của lý tưởng sống là một sự kiện không thể tránh được. Trong cuốn "Linh Mục và Giám Mục" (New York, Paulist, 1970), tôi có nhấn mạnh rằng điều này đã tạo nên một sự kỳ vọng đến độ căng thẳng của người Công Giáo đối với các linh mục của họ. Là những thừa tác viên có bổn phận hoà mình vào cuộc sống của những người mình chăn dắt, hàng giáo sĩ cũng bị đòi hỏi phải chia sẻ cuộc sống và những vấn đề thường nhật của họ. Đàng khác, trong tư thế là những người được gọi đại diện cho cộng đồng dân Chúa một cách đặc biệt trước Nhan Thánh Thiên Chúa, họ lại bị đòi hỏi phải được tách rời một cách nào đó và hiến toàn thân cho Thiên Chúa.</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lastRenderedPageBreak/>
              <w:t>Nếu tôi hiểu được lập trường của Hans Kung thì ông xem việc du nhập ý tưởng linh mục Lêvi của Cựu Ước vào thừa tác vụ Kitô giáo là sai lầm và ảnh hưởng đó phải được cất đi. Ngược lại ý kiến trên, tôi nghĩ rằng Thiên Chúa đã quan phòng sẵn một cách thế để giữ toàn vẹn một giá trị độc đáo của Israel và sự đòi hỏi trên, dù căng thẳng và khó giữ, cũng không có gì tệ hại cả. Và rồi toàn bộ phân tích của tôi về Giáo Hội, như là một cơ cấu khăng khăng giữ lấy những thái cực đó, lại được hình thành theo khuôn mẫu sự hiểu biết của tôi về sự nhập thể là mầu nhiệm chứa đựng thái cực giữa hai yếu tố thần linh và nhân loại trong một con người đơn độc là Giêsu. Tôi nhìn nhận rằng thời nay có nhiều người thích giải quyết sự căng thẳng của hai ước muốn bằng cách hủy bỏ một cái. Điều đó đối với tôi chỉ làm cho Kitô giáo nghèo nàn hơn mà thôi. Qua các câu trả lời của tôi, các bạn có thể nhận thấy cảm nhận của tôi là Kitô giáo, bắt đầu bằng việc nhập thể, phải bảo tồn thái độ của mình trong các thái cực - nhập thể, mầu nhiệm thiên tính sung mãn và nhân tính sung mãn trong con người Đức Giêsu, là hai đối cực lớn nhất. Kinh Thánh là toàn bộ những lời được con người viết ra nhưng vẫn bắt nguồn từ Thiên Chúa, cũng chứa đựng hai đối cực. Giáo Hội và các bí tích, do Chúa Kitô thiết lập nhưng lại đi xa hơn chương trình của Chúa Giêsu, cũng chứa đựng hai đối cực. Tương tự như thế, một tác vụ được coi làm một với cộng đồng phát sinh ra nó nhưng lại được tách biệt ra để phục vụ trước mặt Thiên Chúa và đại diện Đức Kitô linh mục, cũng chứa đựng hai đối cực như thế.</w:t>
            </w:r>
          </w:p>
        </w:tc>
        <w:tc>
          <w:tcPr>
            <w:tcW w:w="4788" w:type="dxa"/>
          </w:tcPr>
          <w:p w:rsidR="00946AB0" w:rsidRPr="00604215" w:rsidRDefault="00946AB0" w:rsidP="00B4531C">
            <w:pPr>
              <w:pStyle w:val="Question"/>
              <w:rPr>
                <w:sz w:val="28"/>
                <w:szCs w:val="28"/>
              </w:rPr>
            </w:pPr>
            <w:r w:rsidRPr="00604215">
              <w:rPr>
                <w:sz w:val="28"/>
                <w:szCs w:val="28"/>
              </w:rPr>
              <w:lastRenderedPageBreak/>
              <w:t>Q. 93. I notice that when you were speaking of the role of the presbyter-bishops you did not mention the eucharist. Why is that?</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For the most part I was attempting to describe the role of the presbyter-bishops in the New Testament; and therein the presbyter-bishops are never said to celebrate the eucharist. The closest one might come to a liturgical action attributed to presbyters would be the indication in James 5:14-15 that the presbyters of the church should be called in to anoint and pray over the sick. By the early second century, as we can see in the letters of Ignatius of Antioch, in the tripartite structure of the single bishop, plural presbyters, and plural deacons that he advocates, the celebration of the eucharist is assigned to the bishop alone, as also is the celebration of baptism. When he goes away, he may delegate others. Before that, however, in New Testament times we are very poorly informed about who celebrated the eucharist.</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lastRenderedPageBreak/>
              <w:t>Since at the Last Supper in two accounts (Luke and Paul) Jesus says to those present, who were or included the Twelve, "Do this in commemoration of me," the presumption has been that the Twelve were remembered as presiding at the eucharist. But they could scarcely have been present at all the eucharists of the first century, and we do not know whether a person was regularly assigned to do this task and, if so, who that person was. (I should emphasize this point because various modern writers sometimes assert with remarkable surety that the head of the household celebrated the eucharist. That is a guess; we have not a single text in the New Testament that indicates that.) In Didache 10:7 we find that, despite a suspicion of wandering prophets, the author insists that they cannot be stopped from "eucharistizing." If that means "to celebrate the eucharist" rather than simply "to give thanks," then in some places the prophets may have had a eucharistic role in the liturgy (see also Acts 13:1-2). Eventually, of course, the church regulated and regularized the celebration of the eucharist; and, indeed, that was a development that was inevitable if communities were to be provided regularly with the bread of life. They could not depend on haphazard provision.</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 xml:space="preserve">Q. 94. If the person who celebrated the eucharist was not designated in a regular way in New Testament times, does not that mean that we would be </w:t>
            </w:r>
            <w:r w:rsidRPr="00604215">
              <w:rPr>
                <w:sz w:val="28"/>
                <w:szCs w:val="28"/>
              </w:rPr>
              <w:lastRenderedPageBreak/>
              <w:t>free today to have certain flexibility about who celebrates the eucharist?</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Let me remind you that I stressed our ignorance of New Testament times. Our documents do not give us the information to state that the celebrant of the eucharist was determined according to a rigidly fixed pattern; but I did not affirm that no such pattern existed. We simply cannot document the situation.</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But suppose you are right, and there was no pattern rigidly fixed in all the churches as to the celebrant of the eucharist. There still must have been some type of church recognition; the people who came to the eucharistic meal must have accepted in some way that an individual speak the words of the Lord. (Even on that point, while we have an indication that the words of the Lord were spoken because of their citation, not only in the Gospels, but in I Cor 11:23-26, we are not really sure of how the eucharist was celebrated in New Testament times.) To my mind that means that church recognition is essential for the role of the eucharistic celebrant; and that is why the church has insisted on ordination, which is its established way of giving public acknowledgment to who can and should celebrate the eucharist.</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r w:rsidRPr="00604215">
              <w:rPr>
                <w:sz w:val="28"/>
                <w:szCs w:val="28"/>
              </w:rPr>
              <w:t xml:space="preserve">As I have stated, the church regularized the manner of ordination </w:t>
            </w:r>
            <w:r w:rsidRPr="00604215">
              <w:rPr>
                <w:sz w:val="28"/>
                <w:szCs w:val="28"/>
              </w:rPr>
              <w:lastRenderedPageBreak/>
              <w:t>and that regularization is binding because it represents church acknowledgment. If your question asks whether the church could recognize another way of designating a eucharistic celebrant, my personal answer (and it has no more value than a personal opinion) is that the church could do that. But in "the church" I would most certainly include the official authorities of the church-in Roman Catholicism that would be the pope and the bishops. I think the church thus understood could establish another way of acknowledging eucharistic ministers besides a formal action of laying hands by a bishop, although I do not think the church is likely to do that. What I would judge intolerable is that someone appoint himself or herself as the celebrant of the eucharist or that some small group constitute their own members celebrants in disunity from the larger church. It was precisely to prevent such aberrations that a regularized practice developed. A recognition that the church situation was a developing one in New Testament times does not mean that all developed specifications are revocable or optional and can simply be dispensed with. The Holy Spirit continued to act in the church after the first century and the later specifications can be looked on as the work of the Holy Spirit guiding the church to what it should do. If the church wishes to change a practice, it would need the guidance of the Holy Spirit to do so; and that decision would have to be expressed in a public and universal way.</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lastRenderedPageBreak/>
              <w:t>Q. 95. In all of this you have not mentioned the term priesthood. Why is that?</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Again, I have been concentrating largely on the New Testament picture and the immediate post-New Testament picture. In all that literature, the term "priest" is never applied to a Christian minister. When people ask me what did Jesus think about priests, my standard answer is that when the texts relevant to Jesus' attitude refer to priests, they are talking about those who functioned in the Jewish Temple offering sacrifice. There is no indication whatsoever that Jesus used the term "priest" to refer to his followers or to a ministry of the future community. Once again, that does not mean that the ministry of the future community is not instituted by Christ. The ministry flows from the actions of Jesus; and since Christian ministerial priesthood is intimately associated with the eucharist, it flows from what he did at the Last Supper. But the terminology of priesthood would have reflected Jesus' own experience as a Jew, and there were Jewish priests already.</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In the later New Testament period we find the whole Christian people who are "God's own possession" being called a "royal priesthood" (I Pet 2:9). That gave rise to what is erroneously called "the priesthood of the laity"; rather it is a priesthood of the whole people of God, not to be minimized by later distinctions between clergy and laity-a priesthood where the sacrifice </w:t>
            </w:r>
            <w:r w:rsidRPr="00604215">
              <w:rPr>
                <w:sz w:val="28"/>
                <w:szCs w:val="28"/>
              </w:rPr>
              <w:lastRenderedPageBreak/>
              <w:t>offered is a goodness of life that glorifies God (I Pet 2:12 and 2:5). We find also Jesus himself being referred to as a priest, explicitly in the Epistle to the Hebrews. Yet even that epistle shows an awareness of the much more frequent use of the term for the Jewish levitical priesthood because it has to explain that Jesus is not a levitical priest but a priest according to the order of Melchisedek, the priest-king of Jerusalem who was not a Levite and whose priesthood did not depend on his genealogical origins. So far as I know, it was only ca. 200 that the term "priest" started to be applied to the bishop and only still later was it applied to the presbyter.</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This observation explains why some Protestant churches who insist on using New Testament language alone refuse to call their ministers priests; they do not regard it as New Testament terminology. When in the post-New Testament period the language of priesthood did begin to be applied to the bishops and presbyters, it brought with it a certain Old Testament background of the sacrificing levitical priesthood. The introduction of that language was logically tied in to the development of language for the eucharist as sacrifice. (Notice once again that I speak of the development of language. I think there were sacrificial aspects in the early understanding of the eucharist; but I have no indication that the eucharist was called a sacrifice before the </w:t>
            </w:r>
            <w:r w:rsidRPr="00604215">
              <w:rPr>
                <w:sz w:val="28"/>
                <w:szCs w:val="28"/>
              </w:rPr>
              <w:lastRenderedPageBreak/>
              <w:t>beginning of the second century.) When the eucharist began to be thought of as a sacrifice, the person assigned to preside at the eucharist (bishop and later presbyter) would soon be called a priest, since priests were involved with sacrifice.</w:t>
            </w:r>
          </w:p>
          <w:p w:rsidR="00946AB0" w:rsidRPr="00604215" w:rsidRDefault="00946AB0" w:rsidP="00B4531C">
            <w:pPr>
              <w:pStyle w:val="Question"/>
              <w:rPr>
                <w:sz w:val="28"/>
                <w:szCs w:val="28"/>
              </w:rPr>
            </w:pPr>
            <w:r w:rsidRPr="00604215">
              <w:rPr>
                <w:sz w:val="28"/>
                <w:szCs w:val="28"/>
              </w:rPr>
              <w:t>Q. 96. Is "priest" then just an added term for "bishop" and "presbyter"?</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No, I would not say that. A development of terminology of this sort reflects a development in understanding a reality and helps to bring out aspects of it. The descriptions of the presbyter-bishops in the Pastoral Letters in terms of shepherding and administrative care catch an important part of the Christian ministry. But the rooting of that ministry in Jesus Christ himself is not clear in the Pastorals. When the minister starts to be called a priest, then the relationship between the presbyterate and the priesthood of Jesus Christ exercised in his sacrificial death, according to the Epistle to the Hebrews, becomes clearer. The presbyter is more than a shepherd and an administrator; the presbyter participates in the great intercessory act of Jesus Christ, even as the eucharist makes present again the death of the Lord until he comes.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 have mentioned that some Protestant churches do not use the term priesthood for their ministry; and I suspect that practical differences of attitude that separate Catholics and Protestants in regard to ministry may </w:t>
            </w:r>
            <w:r w:rsidRPr="00604215">
              <w:rPr>
                <w:sz w:val="28"/>
                <w:szCs w:val="28"/>
              </w:rPr>
              <w:lastRenderedPageBreak/>
              <w:t>reflect a different idealism corresponding to the terminology of ministry and priesthood. In their ministry the presbyter-bishops of the Pastorals are to be ideal models for the Christians of the community, not only in virtues, but in the ordinary way of life. They are chosen because they know how to run households, to be good husbands and good fathers. The involvement of such presbyter-bishops in ordinary life is taken for granted. On the contrary, the Old Testament levitical priest, when he offers sacrifice, is to be removed totally from the secular. He is to be specially washed, clothed in special vestments, and set apart from the community because he is entering into contact with God, the All Holy. I would judge it inevitable that when the term priesthood began to be employed for the Christian bishop and presbyter, some of this demand for separation from the secular and for a unique holiness removed from the ordinary patterns of life had to become part of the Christian ideal for the presbyter-bishop. In my book Priest and Bishop (New York, Paulist, 1970) I pointed out that this has created a tension in the expectations of Catholics about their priests. As ministers who have to be involved with the lives of those for whom they are to be shepherds, there is a demand for the clergy to share in ordinary life and problems; but as priests who are called to represent the community in a special way before the holiness of God, there is also a demand that they be somewhat separated and uniquely dedicated to God.</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As I understand the position of Hans Kung, he regards the introduction of Old Testament levitical priestly ideas into the Christian ministry as an aberration and would dispense with it. I take the opposite view that in God's providence this was a way of preserving a unique value from Israel and that the tension, while difficult, is healthy. But then my whole approach to the church as preserving tensions is shaped by my understanding of the incarnation, which preserves the tension of the divine and the human in the one Jesus. I recognize that there are many in our times who prefer to dissolve the tension of two expectations by getting rid of one. For me that is an impoverishment of Christianity. Throughout my responses you can detect that I have a sense according to which Christianity, stemming from the incarnation, has to preserve attitudes that are in tension-the incarnation, involving the fully divine and the fully human in Jesus, is a primary tension. The Scriptures, as entirely words written by human beings and yet stemming uniquely from God, involve a tension. The church and the sacraments, instituted by Christ and yet going beyond any blueprint or expressed detailed plan uttered by Jesus, involve a tension. So also does a ministry, identifiable with the community from whence the minister springs and yet set apart for service in the presence of God and representing Christ the priest.</w:t>
            </w:r>
          </w:p>
        </w:tc>
      </w:tr>
    </w:tbl>
    <w:p w:rsidR="00946AB0" w:rsidRPr="00604215" w:rsidRDefault="00946AB0" w:rsidP="00946AB0">
      <w:pPr>
        <w:rPr>
          <w:sz w:val="28"/>
          <w:szCs w:val="28"/>
        </w:rPr>
        <w:sectPr w:rsidR="00946AB0" w:rsidRPr="00604215" w:rsidSect="00030172">
          <w:pgSz w:w="11909" w:h="16834" w:code="9"/>
          <w:pgMar w:top="1440" w:right="1440" w:bottom="1440" w:left="1440" w:header="720" w:footer="720" w:gutter="0"/>
          <w:cols w:space="720"/>
          <w:docGrid w:linePitch="360"/>
        </w:sectPr>
      </w:pPr>
      <w:r w:rsidRPr="00604215">
        <w:rPr>
          <w:noProof/>
          <w:sz w:val="28"/>
          <w:szCs w:val="28"/>
        </w:rPr>
        <w:lastRenderedPageBreak/>
        <w:drawing>
          <wp:anchor distT="0" distB="0" distL="114300" distR="114300" simplePos="0" relativeHeight="251673600" behindDoc="0" locked="0" layoutInCell="1" allowOverlap="1">
            <wp:simplePos x="0" y="0"/>
            <wp:positionH relativeFrom="column">
              <wp:posOffset>2163445</wp:posOffset>
            </wp:positionH>
            <wp:positionV relativeFrom="paragraph">
              <wp:posOffset>842010</wp:posOffset>
            </wp:positionV>
            <wp:extent cx="1832610" cy="1998980"/>
            <wp:effectExtent l="0" t="0" r="0" b="0"/>
            <wp:wrapNone/>
            <wp:docPr id="8" name="Picture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2610" cy="19989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1E0" w:firstRow="1" w:lastRow="1" w:firstColumn="1" w:lastColumn="1" w:noHBand="0" w:noVBand="0"/>
      </w:tblPr>
      <w:tblGrid>
        <w:gridCol w:w="4500"/>
        <w:gridCol w:w="4529"/>
      </w:tblGrid>
      <w:tr w:rsidR="00946AB0" w:rsidRPr="00604215" w:rsidTr="00B4531C">
        <w:tc>
          <w:tcPr>
            <w:tcW w:w="4788" w:type="dxa"/>
          </w:tcPr>
          <w:p w:rsidR="00946AB0" w:rsidRPr="00604215" w:rsidRDefault="00946AB0" w:rsidP="00B4531C">
            <w:pPr>
              <w:pStyle w:val="Question"/>
              <w:rPr>
                <w:sz w:val="28"/>
                <w:szCs w:val="28"/>
              </w:rPr>
            </w:pPr>
            <w:r w:rsidRPr="00604215">
              <w:rPr>
                <w:sz w:val="28"/>
                <w:szCs w:val="28"/>
              </w:rPr>
              <w:lastRenderedPageBreak/>
              <w:t>Câu 97. Ngài đã không đặc biệt nói về vai trò của Phêrô trong hàng ngũ lãnh đạo của Giáo Hội; Giáo Hội sơ khai có công nhận ông là đầu của Giáo Hội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Trước khi trả lời, xin bạn cẩn thận về từ ngữ "đầu của Giáo Hội". Trong ngôn ngữ Tân Ước từ ngữ này được dùng để chỉ Đức Kitô, đặc biệt trong các tài liệu Côlôsê và Êphêsô. Giáo Hội là thân thể và Đức Kitô là đầu. Dù với lòng tôn kính của chúng ta đối với đức giáo hoàng là đấng kế vị thánh Phêrô theo như giáo huấn Giáo Hội La Mã, chúng ta phải luôn luôn nhận rõ rằng tính cách thủ lãnh được ban cho chức vị giáo hoàng nầy không thay chỗ được sự đồng lòng của chúng ta với sự tin tưởng phổ quát của Kitô giáo rằng chỉ có Đức Kitô là đầu của Giáo Hội. Đức Kitô hành xử quyền làm đầu đó một phần qua chức vị thủ lãnh của của giáo hoàng, vì thế giáo hoàng không thể sánh được với Đức Kitô.</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Hãy trở lại câu hỏi đầy sức ép của bạn, tôi xin dẫn giải trên hai bình diện: bình diện thứ nhất là bình diện về những việc mà Phêrô đã làm lúc ông còn sống, và bình diện thứ hai là bình diện mang tính cách biểu tượng trong những tài liệu về Phêrô. Trên bình diện lúc sinh thời của ông, trong cả bốn Phúc Âm, Phêrô xuất hiện như là người môn đệ quan trọng nhất của Chúa Giêsu vì lẽ ông được nhắc đến nhiều nhất, phát biểu cũng nhiều nhất. Thật vậy, trong bốn Phúc âm, hầu như lúc nào ông cũng là phát ngôn viên của cả nhóm Mười Hai và những người trực tiếp theo Chúa Giêsu. Khi bàn về các sách Phúc âm, chúng ta biết rằng </w:t>
            </w:r>
            <w:r w:rsidRPr="00604215">
              <w:rPr>
                <w:sz w:val="28"/>
                <w:szCs w:val="28"/>
              </w:rPr>
              <w:lastRenderedPageBreak/>
              <w:t>có một nội dung căn bản đến từ thời Chúa Giêsu và một sự khai triển của nội dung đó trong thời giảng đạo Kitô giáo. (Xem trả lời câu hỏi 40 ở trên.) Vì thế, dù sự mô tả về hoạt động của Phêrô trong sứ vụ của Chúa Giêsu có hoàn toàn lịch sử , theo nghĩa là hoạt động của ông rất nổi bật trong Chúa còn sống, hay chỉ là một sự đơn giản hoá do việc rao giảng Kitô giáo, chúng ta vẫn luôn được nhắc đến tầm quan trọng của Phêrô trong lúc ông còn sinh thời, vì phần lớn những phát triển của truyền thống Phúc Âm qua sứ vụ rao giảng đều đã xảy ra ở thời điểm  giữa biến cố đóng đinh của Chúa Giêsu (vào những năm đầu của thập niên 30) và cái chết của Phêrô (vào giữa thập niên 60).</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Sự nổi bật của Phêrô qua những hoạt động của ông sau Phục sinh đã được trình bày trong sách Công Vụ; và nếu chúng ta coi sách Công Vụ là một tác phẩm của những năm 80, thì ít nhất là chúng ta cũng biết rằng, trong những năm 80, Phêrô đã được nhắc nhớ đến như là vị tông đồ hoạt động hăng say nhất trong nhóm Mười Hai tại Giêrusalem và còn vượt ra khỏi Giêrusalem trong những năm đầu của phong trào Kitô giáo. Điều này đã được gián tiếp xác nhận qua những thư Phaolô. Phaolô giảng cho các giáo hội ở Galatia, và khi viết lá thư gởi dân Galatia, ông coi như là họ đã biết Kêpha (Phêrô) là ai rồi, khi ông nhắc đến sự hiện diện của Phêrô trong quá khứ ở Giêrusalem và Antiokia. Cũng vậy, khi viết thư Corintô 1 và bàn về những đặc ân của một tông đồ, ông cũng đã nhắc đến Kêpha và người vợ (1Cor 9,3). Người ta có thể đoán rất </w:t>
            </w:r>
            <w:r w:rsidRPr="00604215">
              <w:rPr>
                <w:sz w:val="28"/>
                <w:szCs w:val="28"/>
              </w:rPr>
              <w:lastRenderedPageBreak/>
              <w:t>chính xác là bất cứ trong cộng đoàn Kitô giáo nào trong những năm 60 tên của Phêrô đã được biết đến và ông đã được coi như là một nhân vật quan trọng. (Mức độ quan trọng dành cho Phêrô có thể thay đổi một cách nào đó tùy theo sự kiện ông đã có thăm viếng cộng đoàn đó hay chưa). Cũng có một nền tảng vững chắc để xác định rằng ông đã được coi là người quan trọng nhất trong nhóm Mười Hai và đã có dự phần trong những quyết định cả thể của Kitô giáo liên quan đến sự bành trướng sứ vụ rao giảng Phúc Âm.</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Nếu tôi chuyển sang bình diện mang tính cách biểu tượng, thì có lẽ là trong lúc còn sống, nhưng chắc chắn là trong những tài liệu lưu hành sau khi ông chết, Phêrô đã trở nên biểu tượng của địa vị thủ lãnh mục vụ trong những địa phương khác nhau. Xin nhấn mạnh rằng gần như chắc chắn là các Phúc Âm theo Matthêu, Luca và Gioan đã được viết sau khi Phêrô chết và như thế những bản văn nói về Phêrô trong những sách ấy có một tầm quan trọng để cho ta thấy tâm trạng (của thế giới Kitô giáo) trong khoảng 30 năm cuối của thế kỷ thứ nhất có liên quan đến nhân vật nầy. Trong Matthêu 16,16-18, đoạn văn nổi tiếng ghi lại lời Chúa Giêsu nói với ông :" Simon con Giona, con có phúc! Vì không phải xác thịt và máu huyết đã mạc khải điều đó cho con, nhưng là Cha Thầy ngự trên trời. Và Thầy bảo cho con biết, con là Đá (Phêrô); và trên đá nầy Thầy sẽ xây Hội Thánh của Thầy, và cửa hoả ngục sẽ không lấn át được". Qua xác quyết trên, Phêrô đã được nổi bật lên cao như là người thụ lãnh mạc khải thần linh ban phép cho ông được tuyên xưng </w:t>
            </w:r>
            <w:r w:rsidRPr="00604215">
              <w:rPr>
                <w:sz w:val="28"/>
                <w:szCs w:val="28"/>
              </w:rPr>
              <w:lastRenderedPageBreak/>
              <w:t>Đức Giêsu Kitô, Con của Thiên Chúa hằng sống. Vì mạc khải nầy và lời tuyên xưng ấy, mà ông đã được coi như là hòn đá mà trên đó Giáo Hội được xây dựng. Điều đó chắc chắn hiểu ngầm là Phêrô đã được nhớ đến như một vị giảng thuyết tài ba, trong cương vị là người đã sửa sai sự hiểu biết về căn tính của Chúa Giêsu, và cũng là người, qua sứ vụ giảng thuyết và lòng tin, đã trở nên nền móng của Giáo Hội như Matthêu đã biết.</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Trong Luca 22,31-34, khi Chúa Giêsu ngồi tại bữa Tiệc Ly và đối diện với viễn ảnh một cái chết sắp đến, Ngài đã loan báo rằng Phêrô sẽ chối bỏ Ngài trước khi gà gáy; nhưng trước đó, Ngài cũng đã nói lên một lời cầu cho Phêrô: "Simon, Simon, kìa Satan đã đòi sàng các con (số nhiều) như sàng gạo, nhưng Thầy đã cầu nguyện cho con (số ít) để lòng tin của con không mất. Và phần con, khi con trở lại, con hãy làm cho anh em con mạnh tin." Dưới hình ảnh dó, các Kitô hữu vào ở ba thập niên cuối của thế kỷ thứ nhất có lẽ đã được nhắn nhủ rằng Chúa Giêsu đã nhìn thấy trong con người của Phêrô một khí cụ đặc biệt để làm vững tin những môn đệ khác của Ngài, và trong cơn bấn loạn gây ra do cuộc tử nạn và phục sinh của Ngài, những lời cầu nguyện đặc biệt cho Phêrô đã giúp ông kiên trì và chu toàn vai trò khí cụ mang tính cách rất quan trọng trong sứ mạng khai mào và giữ vững Giáo Hội.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Trong Gioan 21,17-19, Đức Giêsu phục sinh đã được diễn tả là đang nói với Simon Phêrô, cùng một lúc thử thách lòng mến của ông, và rồi giao phó cho ông một vai trò trong công tác </w:t>
            </w:r>
            <w:r w:rsidRPr="00604215">
              <w:rPr>
                <w:sz w:val="28"/>
                <w:szCs w:val="28"/>
              </w:rPr>
              <w:lastRenderedPageBreak/>
              <w:t>nuôi chăn đàn chiên. Đây là một đoạn văn cực kỳ quan trọng trong chính cuốn Phúc Âm trước đó đã dành cho Chúa Giêsu quyền ưu tiên độc nhất vô nhị của Đấng Mục Tử Nhân Lành. Giống như một nghi thức nhượng quyền, Phêrô, qua tình yêu của ông đối với Giêsu, đã được trao ban quyền chăn dắt trong đàn chiên thuộc sở hữu của Chúa Giêsu. Cả ba đoạn văn trên đây, được viết nhằm cho những cộng đoàn khác nhau, đã củng cố tính cách biểu tượng của Phêrô như là hình ảnh sống động của lòng tin, lời tuyên xưng, bổn phận mục vụ, và sự nâng đỡ liên tục trong Giáo Hội.</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98. Nhưng không phải là Phaolô đã phản đối lại Phêrô sao? Phaolô có nhìn nhận quyền tối cao của Phêrô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Quý vị hãy để ý là khi nói về Phêrô, tôi đã không nói rằng ông là người lãnh đạo độc nhất trong Giáo Hội. Tôi đã cẩn thận xác định rằng trong khi ông còn sống, mọi người đều công nhận ông là người nổi bật nhất trong nhóm Mười Hai, và sau khi ông chết, hình ảnh của ông đã mang một giá trị biểu trưng cho nền móng Giáo Hội và bổn phận chăn dắt phổ cập của Giáo Hội. Thế nhưng, trong những phạm vi sinh hoạt khác của Giáo Hội, vai trò của Phêrô có thể bị hạn chế. Thí dụ, không có một chứng cớ vững chắc nào trong Tân Ước nói Phêrô là một người quản trị một giáo hội địa phương nào đó, dù ở Giêrusalem, Antiôkia hay ở Rôma - đó là chức vụ quản trị mà sau này được gọi là giám mục. Và ngoài Phêrô ra, những nhân vật khác cũng có những vai trò lãnh đạo trong Giáo Hội. Chẳng </w:t>
            </w:r>
            <w:r w:rsidRPr="00604215">
              <w:rPr>
                <w:sz w:val="28"/>
                <w:szCs w:val="28"/>
              </w:rPr>
              <w:lastRenderedPageBreak/>
              <w:t>hạn, nếu chúng ta nghiên cứu về tình hình Giêrusalem vào khoảng năm 49 - là thời gian tạm gọi là của Công Đồng Giêrusalem - chúng ta sẽ thấy rằng có những người khác, với những vai trò quan trọng khác nhau, đã dự phần vào cuộc tranh luận về vấn đề đem Dân Ngoại trở lại mà không phải nhấn mạnh đến việc đòi hỏi trước tiên họ phải trở thành Do Thái đã (nghĩa là nhấn mạnh rằng những người đàn ông ngoại giáo phải chịu cắt bì). Phêrô đã có một chỗ đứng quan trọng độc đáo vì là người quyền thế nhất trong nhóm Mười Hai; Giacôbê cũng có một chỗ đứng độc đáo vì là người có họ hàng với Chúa Giêsu và cũng là người lãnh đạo cộng đoàn Giêrusalem; Phaolô có một tầm quan trọng độc đáo trong vai trò truyền giảng Phúc Âm cho Dân Ngoại mà những công lao truyền giáo của ông đã là khuôn vàng thước ngọc cho công cuộc đem Dân Ngoại trở về. Mỗi một vị đó đều có quyền nói lên ý kiến của mình, và họ cũng có thể không tán đồng theo cách thế của mình để giải quyết tranh chấp trên. May thay, họ đã đều đồng ý trên cái mà ta gọi là mấu chốt, nghĩa là có thể thu nhận Dân Ngoại mà không cần cắt bì.</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Bây giờ đến câu hỏi: Phaolô có  phản đối Phêrô không? Thưa có, ông đã làm như thế trong hai trường hợp mà ta biết được. Trong chuyện tại Giêrusalem mà tôi vừa nói đến, Phaolô lên Giêrusalem với niềm xác tín là ông đã loan truyền một Tin Mừng độc nhất và chân thật về ân sủng của Đức Giêsu Kitô để kêu gọi mọi người trở lại; và những lời ông nói chứng tỏ rõ ràng là dù Phêrô hay Giacôbê hay một người phàm nào (hoặc ngay cả thiên thần) có </w:t>
            </w:r>
            <w:r w:rsidRPr="00604215">
              <w:rPr>
                <w:sz w:val="28"/>
                <w:szCs w:val="28"/>
              </w:rPr>
              <w:lastRenderedPageBreak/>
              <w:t>nói gì chăng nữa, ông cũng sẽ không thay đổi Tin Mừng ông rao giảng. Tuy nhiên, ông cũng phải thương lượng với Phêrô, Giacôbê và giáo quyền Giêrusalem. Ông đã có chút mỉa mai khi nhắc đến họ như là những cột trụ của Giáo Hội (Gal 2,9), nhưng ngay cả cách dùng chữ châm biếm đó cũng nói lên được tầm quan trọng của Phêrô. Hiển nhiên là đã có người coi ông ấy như "cột trụ của Giáo Hội"; và cho dù Phaolô không có lòng cảm phục như những người khác, ông cũng vẫn phải đi Giêrusalêm và làm việc với Phêrô vì vai trò quan trọng của giáo quyền tại Giêrusalem. Họ có quyền cắt đứt sự hiệp thông (koinonia) với Phaolô, và đối với Phaolô, việc đó sẽ làm cho công lao của ông như nước đổ lá môn theo nghĩa là sẽ tạo nên một sự chia rẽ trong công cuộc tin theo Đức Kitô. May thay, như tôi đã nói, sự hiệp thông (koinonia) đã được gìn giữ vẹn toàn tại Giêrusalem.</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Lần khác trong chuyện xung đột giữa Phaolô và Phêrô là tại Antiokia với một vấn đề khác được đem ra bàn cãi (Gal 2,11-14). Những người Dân Ngoại trở lại mà không chịu cắt bì có bị ràng buộc vào những luật lệ ăn uống của Do Thái không? Ít ra câu hỏi này có vẻ như là một cách diễn tả lại sự tranh cãi về việc Phêrô đang ăn với những người không cắt bì và đã thay đổi thay đổi lập trường của ông dưới áp lực của những người trong nhóm Giacôbê. Khi Phêrô nhượng bộ những người theo phe cấm ngồi cùng bàn với những Kitô hữu gốc Dân Ngoại, Phaolô đã lên án rằng Phêrô đã phản bội Phúc âm. Rõ ràng đây là một giây phút nóng giận nhất thời và nói lên </w:t>
            </w:r>
            <w:r w:rsidRPr="00604215">
              <w:rPr>
                <w:sz w:val="28"/>
                <w:szCs w:val="28"/>
              </w:rPr>
              <w:lastRenderedPageBreak/>
              <w:t>được một sự bất đồng ý kiến khá nghiêm trọng giữa hai vị lãnh đạo Kitô giáo, và ngay cả giữa ba vị. Phân tích tổng quát của tôi là Phaolô cả quyết rằng Dân Ngoại không bị luật lệ về ăn uống ràng buộc; những người do Giacôbê phái đến thì lại nói là có; còn Phêrô thì giữ lập trường trung dung cho rằng vấn đề này được tự do áp dụng; nhưng ông đã chọn về phe những người do Giacôbê gởi đến hơn là phải chia rẽ cộng đoàn.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Tôi xem những sự kiện này như là bằng chứng rõ ràng nói lên rằng Phaolô không phải chấp nhận hết mọi quan điểm của Phêrô và Phêrô cũng không phải chấp nhận hết những quan điểm của Phaolô. Và tôi nghĩ rằng điều cấp thiết trong thế giới Kitô giáo ngày nay là chúng ta phải nhìn nhận rằng có thể có những vấn đề được bàn cãi một các hợp lệ giữa các nhà thần học Kitô giáo và ngay cả giữa những nhà lãnh đạo Kitô giáo nữa. Một yếu tố tối quan trọng liên hệ đến trường hợp Phêrô và Phaolô là khi gặp những gì cốt yếu cho đức Tin về Chúa Kitô trong 1 Cor 15 - là đoạn văn mà Phaolô nói về cái chết, việc sống lại và những cuộc hiện ra của Chúa Giêsu - trước hết, ông đã nhắc đến việc hiện ra với Kêpha (Phêrô), rồi đến việc hiện ra cho Giacôbê, và sau cùng với chính ông. Để kết luận, ông đã nói, "Và như thế chúng tôi rao giảng và anh chị em tin." Ông đã chấp nhận rằng trong những gì cốt yếu của việc rao giảng về Chúa Kitô, chính ông và Phêrô và Giacôbê đều giảng cùng một sứ điệp căn bản như nhau, và các Kitô hữu có bổn phận tin vào. Trong cộng đoàn Kitô giáo ngày nay, nếu cho phép đa dạng hợp lý </w:t>
            </w:r>
            <w:r w:rsidRPr="00604215">
              <w:rPr>
                <w:sz w:val="28"/>
                <w:szCs w:val="28"/>
              </w:rPr>
              <w:lastRenderedPageBreak/>
              <w:t>thì cũng cần phải đồng dạng trong những gì cốt yếu. Do đó, theo thiển ý, những bất đồng giữa Phêrô và Phaolô không làm mất đi tầm quan trọng của Phêrô trong những cách thế đặc biệt mà tôi đã đề cập đến.</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99. Ngài nói rằng Phêrô đã không được gọi là một giám mục trong Tân Ước. Tôi lại nghĩ rằng Phêrô là giám mục đầu tiên của thành Rôma.</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Vào cuối thế kỷ thứ hai, bắt đầu có danh sách các giám mục của những đô thị lớn. Trong danh sách các giám mục thành Rôma do Irênê đưa ra, Phêrô đứng đầu sổ. Nhưng ta phải đặt câu hỏi là điều đó có nghĩa gì? Ở một thời kỳ nào đó trong thế kỷ thứ hai (có lẽ khoảng giữa thế kỷ) giáo đoàn Rôma đã khai triển cơ cấu chỉ có một giám mục và nhiều trưởng lão (presbyters), cho dù trong khi đó các giáo hội khác đã có khai triển cơ cấu này trong suốt thế kỷ thứ hai. Từ thời điểm đó trở đi,  vị trưởng lão, được coi như là thủ lãnh của giáo đoàn Rôma, nhất là trong những việc liên quan đến các giáo đoàn khác, được gọi là giám mục. Trước khi có cơ cấu một giám mục, những vấn đề khác nhau tại Rôma hình như đã được quản lý do một nhóm trưởng lão; nhưng rồi tự nhiên trong nhóm cũng có một cá nhân nào đó trổi vượt hơn và được ngầm hiểu là thủ lãnh trong một công việc đặc biệt nào đó.</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Thí dụ, nếu góp nhặt những điều mới biết, ta thấy rằng một lá thư do giáo đoàn Rôma gởi để khuyến cáo giáo đoàn Côrintô vào cuối thế kỷ thứ nhất, đã được viết bởi thánh Clêmentê, một </w:t>
            </w:r>
            <w:r w:rsidRPr="00604215">
              <w:rPr>
                <w:sz w:val="28"/>
                <w:szCs w:val="28"/>
              </w:rPr>
              <w:lastRenderedPageBreak/>
              <w:t>trưởng lão của giáo đoàn Rôma. Chắc hẳn Clêmentê đã không được gọi là vị giám mục của Rôma. Trong ngôn ngữ hiện đại, có lẽ ông gần gũi với chức vụ tổng thư ký của giáo hội hơn. Tuy nhiên, vì ông được nhớ đến như là người trổi vượt hơn hết của nhóm trưởng lão thời đó, nên trong danh sách tên của ông được ghi là giám mục Rôma.</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Cũng thế, theo ý kiến của tôi, vào những năm 60, khi đến Rôma, Phêrô, trong tư cách là người đứng đầu nhóm Mười Hai, đã trở nên nhân vật uy thế nhất trong giáo đoàn Rôma. Yếu tố này có thể đã đưa đến việc ông có tên trong danh sách như là giám mục của giáo đoàn Rôma (theo kiểu nói của cuối thế kỷ thứ hai), cho dù những người cùng sống đồng thời với ông trong những năm 60 đã không dùng tước hiệu đó khi nói về ông. Điều tôi muốn nói là những bản danh sách các giám mục đó đã để lại cho chúng ta tên các nhân vật lãnh đạo có uy thế nhất trong lịch sử của một giáo đoàn đặc biệt, ngay cả trước khi cách nói chỉ có một giám mục được xử dụng. Nói rằng thật là sái thời gian tính khi cho ông là một giám mục địa phương, tôi hoàn toàn không thoái thác chỗ đứng quan trọng của Phêrô, hoặc việc ông ta ở tại Rôma. Thật ra, qua bổn phận của một giám mục là chăm lo một cộng đoàn nhỏ và sống tại đó, tôi muốn nói là tầm quan trọng của Phêrô vượt cao hơn đó nữa: như là vị tiên chỉ của nhóm Mười Hai, ông đã biểu tượng cho sự sung mãn của Israel Mới và vai trò quan án trên toàn thể dân Kitô giáo của Thiên Chúa.</w:t>
            </w: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Câu 100. Câu hỏi quan trọng nhất là những Kitô hữu của các thời điểm Tân Ước có nhìn nhận Phêrô là vị giáo hoàng tiên khởi không?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Một lần nữa, tôi xin quý vị chấp nhận rằng sự phát triển của một từ ngữ đòi hỏi một thời gian, và ngôn từ của Giáo Hội sau này đã chưa có sẵn trong thế kỷ thứ nhất, và khi mà một kiểu nói xuất hiện sau này thì nó kèm theo những ý niệm khác không có trong trí của những Kitô hữu của thế kỷ thứ nhất. Chẳng hạn, khi từ ngữ "giáo hoàng" bắt đầu được gán cho những giám mục Rôma vào những thế kỷ sau, kiểu nói ấy đã nói lên những phát triển lớn trong lịch sử của vai trò giám mục Rôma. Rôma là thủ đô của đế quốc, và giáo đoàn Rôma đã trở nên giáo đoàn của độ thị quan trọng nhất trên thế giới hồi đó. Chính tại Rôma mà các tông đồ Phaolô và Phêrô chịu tử đạo; và do đó chuyện tất nhiên là ngai toà Rôma trở thành tông toà, quản thủ cả di thể lẫn di sản của hai vị tông đồ quan trọng nhất của lịch sử Kitô giáo. Đặc biệt vào thế kỷ thứ hai, các vị trưởng lão Rôma đã đóng một vai trò đáng kể trong công cuộc chống lại những tư tưởng lạc giáo và giữ vững tính cách tinh tuyền của đức Tin Kitô giáo; điều đó đã đưa đến việc toà Rôma trở nên biểu tượng của truyền thống được bảo tồn một cách tinh tuyền. Những yếu tố đó đã tô điểm hình ảnh của vị giám mục Rôma như là giáo hoàng vì chúng giúp người ta thấu hiểu Toà Thánh như là có bổn phận đối với những giáo đoàn khác tản mác trong đế quốc và trách vụ duy trì đức tin chính thống.</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Trong tư cách là một người của thế kỷ hai mươi, khi đặt câu hỏi là Phêrô có được coi như là giáo hoàng không, bạn đã hỏi trong khung cảnh chữ "giáo hoàng" mang một truyền thống dồi dào hơn nhiều. Một cách rõ ràng hơn, nằm sau truyền thống hiện đại, có lời tuyên bố của Công đồng Vatican I là giáo hoàng có quyền tài thẩm trên mỗi một Kitô hữu. Chắc chắn những Kitô hữu trong thế kỷ thứ nhất đã không nghĩ theo những danh từ luật pháp hay nhiều chức năng khác liên quan đến chức vụ giáo hoàng của những thế kỷ đến sau này. Những Kitô hữu thời Phêrô cũng đã không hoàn toàn coi Phêrô có liên hệ nhiều đến Rôma, bởi vì có lẽ ông chỉ đến Rôma vào những năm cuối đời thôi. Cũng không phải vì Phêrô và Phaolô tử đạo ở đó mà sự tôn trọng thủ đô Rôma có phần hơn, hoặc là vì sau này giáo đoàn Rôma đã có công bảo tồn đức Tin chống lại lạc giáo.</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Có lẽ nên đặt câu hỏi như sau liên quan đến những năm 60 để dễ trả lời hơn, không phải là: "Những Kitô hữu của thời đó có nhìn nhận Phêrô là vị giáo hoàng tiên khởi không?", nhưng phải đổi là: "Liệu các Kitô hữu thời đó có nhìn thấy nơi Phêrô những  hoạt động góp phần chính yếu vào việc khai triển vai trò của chức vụ giáo hoàng trong Giáo Hội sau này không?". Nếu vậy thì câu trả lời là có, vì tôi đã cố gắng giải thích khi trả lời câu hỏi trước, trong đó tôi đã nêu ra những hoạt động của Phêrô trong khi ông còn sống, và tính cách biểu tượng mà người ta gán cho ông ngay cả sau khi ông chết. Theo ý tôi, những yếu tố đó đó góp </w:t>
            </w:r>
            <w:r w:rsidRPr="00604215">
              <w:rPr>
                <w:sz w:val="28"/>
                <w:szCs w:val="28"/>
              </w:rPr>
              <w:lastRenderedPageBreak/>
              <w:t>phần quan trọng vào quan niệm coi vị giám mục thành Rôma, là giám mục của thành phố mà Phêrô đã chịu chết, cũng là nơi mà Phaolô làm chứng cho chân lý của Đức Kitô, như là vị kế nhiệm của Phêrô trong trách nhiệm coi sóc Giáo Hội hoàn vũ.</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Trong cuốn sách mang tinh thần hiệp nhất do các học giả của những Giáo Hội Kitô giáo khác nhau soạn thảo, mang tựa đề: Phêrô trong Tân ước (R. E. Brown và các công sự viên; New York, Paulist, 1973), chúng tôi đã dùng một ngôn ngữ dựa theo hành trình của Phêrô (Petrine trajectory). Tôi nghĩ đó là một từ ngữ khá chỉnh, bởi vì nó mang đến hình ảnh một tiến trình khai triển dài bắt đầu từ cuộc đời của Phêrô và tiếp tục trong Giáo Hội sau đó. Trong tiến trình đó tôi nhận thấy có chức vụ giáo hoàng phát sinh từ Phêrô. Thật là lý thú khi nhận xét rằng Phúc Âm đã giữ lại một vài điều sai lầm của Phêrô cũng như những lời tuyên bố tỏ rõ quyền bính của ông. Những ký ức đó đã không bỏ qua sự kiện ông bị Chúa Giêsu quở mắng vì đã không hiểu gì hết (Marcô 8,31-33) và những lời ông chối bỏ Chúa. Những mẫu chuyện này rất có ích cho chúng ta là những người Công Giáo La Mã với một lòng tin tưởng mạnh mẽ vào đức giáo hoàng như là đấng kế vị thánh Phêrô, mang trọng trách của Chúa Kitô chăm sóc Giáo Hội. Cũng như Phêrô có lần đã sai lầm, thì cũng đã có những người trong ngôi vị giáo hoàng đã phạm những lầm lỗi nghiêm trọng, và ngay cả gương xấu. Nhưng những điều đó đã không làm giảm đi được vai trò biểu tượng chính yếu của ngai toà Phêrô, một biểu tượng của sự </w:t>
            </w:r>
            <w:r w:rsidRPr="00604215">
              <w:rPr>
                <w:sz w:val="28"/>
                <w:szCs w:val="28"/>
              </w:rPr>
              <w:lastRenderedPageBreak/>
              <w:t>củng cố đức Tin, của hòn đá móng giúp Giáo Hội đứng mạnh chống lại những quyền lực của sự dữ, và cũng là biểu tượng vai trò của người mục tử, sau khi đã qua cơn thử thách bởi sự đòi hỏi tình yêu đối với Chúa Kitô, đã được trao quyền chăm sóc đoàn chiên của Ngài.</w:t>
            </w:r>
          </w:p>
        </w:tc>
        <w:tc>
          <w:tcPr>
            <w:tcW w:w="4788" w:type="dxa"/>
          </w:tcPr>
          <w:p w:rsidR="00946AB0" w:rsidRPr="00604215" w:rsidRDefault="00946AB0" w:rsidP="00B4531C">
            <w:pPr>
              <w:pStyle w:val="Question"/>
              <w:rPr>
                <w:sz w:val="28"/>
                <w:szCs w:val="28"/>
              </w:rPr>
            </w:pPr>
            <w:r w:rsidRPr="00604215">
              <w:rPr>
                <w:sz w:val="28"/>
                <w:szCs w:val="28"/>
              </w:rPr>
              <w:lastRenderedPageBreak/>
              <w:t>Q. 97. You have not been specific about Peter's role in church leadership; would the early Christians have recognized him as the head of the church?</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Before I answer that, let me urge you to be a bit cautious about the term "the head of the church." In New Testament language that term is used for Christ, particularly in the Colossians and the Ephesians material. The church is the body and Christ is the head. Even with the respect that we have for the pope as the successor of Peter according to the insights of Roman Catholic doctrine, we should always make clear that this leadership supplied by the pope does not supplant our agreement with the general Christian faith that Christ is the unique head of the church. Christ exercises that headship in part through papal leadership, so that the pope is no rival to Christ.</w:t>
            </w:r>
          </w:p>
          <w:p w:rsidR="00946AB0" w:rsidRPr="00604215"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But coming back to the thrust of your question, let me comment on two levels: the first is on the level of what Peter does during his lifetime, and the second is on the level of symbolism in sayings about Peter. On the level of his lifetime, in all four Gospels Peter emerges as the most important disciple of Jesus in terms of being mentioned most frequently, and speaking most frequently. Indeed, very often, in all the Gospels he is the spokesman for the group of the Twelve and the immediate followers of Jesus. In our current approach to the Gospels we know that there is a basic content that </w:t>
            </w:r>
            <w:r w:rsidRPr="00604215">
              <w:rPr>
                <w:sz w:val="28"/>
                <w:szCs w:val="28"/>
              </w:rPr>
              <w:lastRenderedPageBreak/>
              <w:t>comes from the time of Jesus and a development of that content in the course of Christian preaching. (See response to Q. 40 above.) Therefore, whether the portrait of Peter's activity in the ministry of Jesus is entirely historical in the sense that he did all these things so prominently during Jesus' lifetime, or is a simplification produced by Christian preaching, we are still being told about the importance of Peter during his lifetime, since much of the development of the Gospel tradition through preaching would have taken place during those years between the crucifixion of Jesus in the early 30s and the death of Peter in the mid-60s.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Peter's prominence by way of activity after the resurrection is portrayed in the Book of Acts; and if we take the modern approach to Acts as a work of the 80s, at least we learn that in the 80s Peter was remembered as the most active of the Twelve in Jerusalem and, indeed, outside Jerusalem in the first years of the Christian movement. This is confirmed indirectly by the Pauline letters. Paul preached to churches in Galatia, and when he writes Galatians, he simply assumes that they know who Cephas (Peter) is, mentioning his presence in times past at Jerusalem and at Antioch. Similarly, when he writes I Corinthians and he discusses the privileges of an apostle he mentions Cephas and his wife (I Cor 9:3). One may make an intelligent guess that everywhere among Christian communities in the period of the 60s </w:t>
            </w:r>
            <w:r w:rsidRPr="00604215">
              <w:rPr>
                <w:sz w:val="28"/>
                <w:szCs w:val="28"/>
              </w:rPr>
              <w:lastRenderedPageBreak/>
              <w:t>Peter's name would have been known and he would have been looked on as a figure of importance. (The amount of importance given to Peter would have varied somewhat according to whether he had visited that area or not.) There is solid support for asserting that he would have been acknowledged as the most important of the Twelve and as having taken part in major Christian decisions pertinent to the extent of the mission of proclaiming the gospel.</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If I may move to the level of symbolism, probably already during his lifetime, but certainly in documents that circulated after his lifetime, Peter became the symbol of pastoral leadership in diverse regions. Let me emphasize that the Gospels of Matthew, Luke, and John were all most likely written after Peter's death and that therefore texts in them concerning Peter have an importance for revealing the mindset of the last third of the first century pertinent to this figure. In Matt 16:16-18, we have the famous passage in which Jesus says to him, "Blessed are you, Simon Bar-Jona! For flesh and blood have not revealed this to you, but my Father who is in heaven. And I say to you, you are Peter; and upon this rock I will build my church, and the gates of hell shall not prevail against it." In that statement, Peter is raised up as the recipient of divine revelation that enables him to proclaim Jesus the Christ, the Son of the living God. Because of that revelation and </w:t>
            </w:r>
            <w:r w:rsidRPr="00604215">
              <w:rPr>
                <w:sz w:val="28"/>
                <w:szCs w:val="28"/>
              </w:rPr>
              <w:lastRenderedPageBreak/>
              <w:t>proclamation, he is portrayed as the rock on which the church will be built. That certainly implies a memory of Peter as a great preacher, as one who vocalized the correct understanding of the identity of Jesus, which constitutes the gospel, and as one who through his preaching and faith was the foundation of the church as Matthew knew it.</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In Luke 22:31-34, as Jesus is at the Last Supper and faces the prospect of his death, he announces that Peter will deny him before the cock crows; but first Jesus utters a special prayer for Peter: "Simon, Simon, behold Satan asked to test you (plural) like wheat, but I have prayed for you (singular) that your faith might not fail. And you, when you have turned around, strengthen your brothers." In that portrayal, Christians of the last third of the first century would be taught that Jesus saw in Peter a special instrument for strengthening the faith of his other followers, and that in the crisis provoked by Jesus' crucifixion and resurrection special prayers for Peter would enable him to survive and play this instrumental role so significant for the beginning and endurance of the church.</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In John 21:17-19, the risen Jesus is portrayed as speaking to Simon Peter, testing his love, and then assigning to him a role in feeding the sheep. This is </w:t>
            </w:r>
            <w:r w:rsidRPr="00604215">
              <w:rPr>
                <w:sz w:val="28"/>
                <w:szCs w:val="28"/>
              </w:rPr>
              <w:lastRenderedPageBreak/>
              <w:t>an extraordinarily important passage in a Gospel that has already claimed a unique primacy for Jesus as the Good Shepherd. Almost by way of concession, Peter, through his love for Jesus, is granted shepherding in the flock that remains the property of Jesus. All three passages written for different communities confirm the ongoing symbolism of Peter as the embodiment of faith, proclamation, pastoral care, and continued support in the church.</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98. But doesn't Paul resist Peter? Would Paul recognize Peter's supremacy?</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Notice that when I was talking about Peter I did not say he was the only leader in the church. I was careful to state that in his lifetime all would have agreed that he was the most prominent of the Twelve, and that after his lifetime his image had enormous symbolic value for the foundation and overall pastoral care of the church. Yet in other areas of church activity Peter's role would have been limited. For instance, there is no solid New Testament evidence for Peter as the administrator of a local church, whether that be Jerusalem, Antioch, or Rome-the administrator later called a bishop. And other figures besides Peter had leadership roles in the church. For example, if we study the church situation in Jerusalem about </w:t>
            </w:r>
            <w:r w:rsidRPr="00604215">
              <w:rPr>
                <w:sz w:val="28"/>
                <w:szCs w:val="28"/>
              </w:rPr>
              <w:lastRenderedPageBreak/>
              <w:t>49-the period of the so-called Council of Jerusalem-we would have to recognize that there were people with different importances involved in that discussion concerning the issue of converting the Gentiles without insisting that they become Jews first (i.e., without insisting that Gentile men be circumcised). Peter had a unique importance as the most prominent of the Twelve; James had unique importance as a relative of Jesus who was the leader of the Jerusalem community; Paul had unique importance as a great evangelizer of the Gentiles whose apostolic ministry had crystallized the issue of Gentile conversion. Each of those figures had the right to express his mind, and they may not have agreed on their approaches to the issue. Fortunately, they all did agree on what we would call the bottom line, the possibility of admitting the Gentiles without circumcision.</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Now you asked me did not Paul resist Peter. Yes, he did in two instances that we know of. In the case of the Jerusalem situation about which I have just been talking, Paul went to Jerusalem convinced that he had proclaimed the one true gospel of the grace of Jesus Christ for the conversion of all; and it is clear from his words that no matter what Peter, or James, or any other human being (or </w:t>
            </w:r>
            <w:r w:rsidRPr="00604215">
              <w:rPr>
                <w:sz w:val="28"/>
                <w:szCs w:val="28"/>
              </w:rPr>
              <w:lastRenderedPageBreak/>
              <w:t>even any angel) would say, Paul was not going to change his gospel. Nevertheless, he had to deal with Peter and James and the Jerusalem authorities. He disparagingly referred to them as so-called pillars of the church (Gal 2:9), but even that disparaging reference has an implication about Peter's importance. Evidently, there were people who thought him to be a "pillar of the church"; and even if Paul did not share their admiration, he still had to go to Jerusalem and deal with Peter because of the importance of the Jerusalem authorities. They had the power of breaking koinonia or communion with Paul, and for Paul that would have undone his work in the sense of creating a division in the following of Christ. Fortunately, as I said, the koinonia was preserved at Jerusalem (Gal 2:9).</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The other time that Paul had a struggle with Peter was subsequently at Antioch where another issue came into dispute (Gal 2:11-14). Were those Gentile converts who had been admitted without circumcision bound by any of the Jewish food laws? At least that seems to be a way of translating the dispute about Peter's eating with the uncircumcised and changing his mind under pressure of men from James. When Peter yielded to those who forbade table fellowship with Gentile Christians, Paul judged that Peter had betrayed the gospel. This was obviously a moment of ire and represented a major disagreement </w:t>
            </w:r>
            <w:r w:rsidRPr="00604215">
              <w:rPr>
                <w:sz w:val="28"/>
                <w:szCs w:val="28"/>
              </w:rPr>
              <w:lastRenderedPageBreak/>
              <w:t>among two Christian leaders, or even among three. My overall analysis is that Paul insisted that the Gentiles were not bound by the food laws; men from James insisted that they were; and Peter held an intermediate position where the issue was a free one, but he would rather side with the men from James than divide the community.</w:t>
            </w:r>
          </w:p>
          <w:p w:rsidR="00946AB0" w:rsidRPr="00604215" w:rsidRDefault="00946AB0" w:rsidP="00B4531C">
            <w:pPr>
              <w:rPr>
                <w:sz w:val="28"/>
                <w:szCs w:val="28"/>
              </w:rPr>
            </w:pP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 would regard this as clear proof that Paul would not have had to accept all Peter's views and Peter did not have to accept all Paul's views. And I think it urgent in Christianity today that we recognize there can be matters of legitimate dispute among Christian theologians and even among Christian leaders. What is extremely important in relation to the Peter-Paul situation, however, is that when it came to the essentials of the faith about Christ in I Cor 15 - a passage where Paul spoke about the death and resurrection and appearances of Jesus-he mentioned first the appearance to Cephas (Peter), and then an appearance to James, and then an appearance to himself. In relation to all that, Paul said, "So do we preach and so do you believe." He recognized that in the essentials of the proclamation about Christ, he himself and Peter and James preached the same basic message, and Christians had to believe it. If a legitimate diversity must be recognized in Christianity today, so must the need for a uniformity in essentials. Thus the disagreements between Peter and Paul do not, in my </w:t>
            </w:r>
            <w:r w:rsidRPr="00604215">
              <w:rPr>
                <w:sz w:val="28"/>
                <w:szCs w:val="28"/>
              </w:rPr>
              <w:lastRenderedPageBreak/>
              <w:t>judgment, detract from the importance of Peter in the specific ways I have mentioned.</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 99. You said that Peter is not called a bishop in the New Testament. I thought Peter was the first of the bishops of Rome.</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By the end of the second century, we begin to get the lists of bishops of major cities. In the list of the bishops of Rome given by Irenaeus, for instance, Peter is listed first. Yet one must ask what that means. Somewhere in the second century (probably around the middle of that century) the Roman church developed the structure of a single bishop and plural presbyters, even as other churches had developed or were developing that structure during the second century. From that moment on, the presbyter acknowledged as the leader of the Roman church, especially in matters pertaining to relations to other churches, was called bishop. Before the development of the single bishop, various matters at Rome seem to have been dealt with by a group of presbyters; but inevitably in that group an individual stood out as a natural and implicitly recognized leader for a specific purpose.</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For instance, putting together later information, we can recognize that a letter sent by the Church of Rome with admonitions to the Church of Corinth, </w:t>
            </w:r>
            <w:r w:rsidRPr="00604215">
              <w:rPr>
                <w:sz w:val="28"/>
                <w:szCs w:val="28"/>
              </w:rPr>
              <w:lastRenderedPageBreak/>
              <w:t>around the end of the first century, was written by Clement, a presbyter of the Church of Rome. It is quite unlikely that Clement was called the bishop of Rome; he was closer in modern terminology to the executive secretary of the church. Nevertheless, since he was remembered as the most prominent of the presbyters of his time, his name appears in the list as a bishop of Rome.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Similarly, I would suggest that in the 60s, when Peter came to Rome, this first among the Twelve was the most prominent figure in the Roman Church. In the language of the end of the second century, that would have caused him to be listed as the bishop of the Church of Rome, even if Peter's contemporaries in the 60s might not have used that term for him. What I am saying is that those lists of bishops have preserved for us the most prominent authoritative figures in the history of a particular church, even before the terminology of only one bishop was used. Thus, I am in no way taking away from the importance of Peter, or from his stay in Rome, when I point out that it is anachronistic to think of him as a local bishop. Indeed, since the task of the bishop was to administer a small congregation and live among them, I would say that the importance of Peter ranged far above that: as first of the Twelve he represented the wholeness of the renewed Israel and the role of judging all the Christian people of God.</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pStyle w:val="Question"/>
              <w:rPr>
                <w:sz w:val="28"/>
                <w:szCs w:val="28"/>
              </w:rPr>
            </w:pPr>
            <w:r w:rsidRPr="00604215">
              <w:rPr>
                <w:sz w:val="28"/>
                <w:szCs w:val="28"/>
              </w:rPr>
              <w:t>Q.100. The most important question is: Would Christians of New Testament times have looked on Peter as the pope?</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Again I must plead for the recognition that it takes a while for terminology to develop, that the terminology of the later church was not ready-made in the first century, and that when later terminology came into existence it had implications more specific than what may have been understood by first-century Christians. For instance, when the term "pope" began to be used in later centuries for the bishop of Rome, that term vocalized major developments in the history of the Roman bishop. Rome was the capital city of the Empire, and so the Church of Rome took on the mantle of the church of the most important city in the world. It was at Rome that the apostles Peter and Paul were martyred; and thus in a very real way the see of Rome became the apostolic see, possessing in its heritage the remains and legacy of the two most important apostles in Christian memory. In the second century in particular, the Roman presbyters had played a remarkable role in resisting heretical ideas and insisting on the purity of the Christian faith, so that the see of Rome had become a symbol of the tradition preserved in its purity. All these factors colored the description of the bishop of Rome as the pope, since they contributed to an understanding of the Holy See as having responsibility toward and for the scattered churches </w:t>
            </w:r>
            <w:r w:rsidRPr="00604215">
              <w:rPr>
                <w:sz w:val="28"/>
                <w:szCs w:val="28"/>
              </w:rPr>
              <w:lastRenderedPageBreak/>
              <w:t>of the empire and for preserving orthodox faith.</w:t>
            </w:r>
          </w:p>
          <w:p w:rsidR="00946AB0" w:rsidRPr="00604215" w:rsidRDefault="00946AB0" w:rsidP="00B4531C">
            <w:pPr>
              <w:rPr>
                <w:sz w:val="28"/>
                <w:szCs w:val="28"/>
              </w:rPr>
            </w:pPr>
            <w:r w:rsidRPr="00604215">
              <w:rPr>
                <w:sz w:val="28"/>
                <w:szCs w:val="28"/>
              </w:rPr>
              <w:t>Now, as a questioner in the twentieth century, when you ask was Peter considered to be the pope, you are asking with an even richer tradition behind the term "pope." In particular, in the modern background there lies the declaration of Vatican Council I that the pope has jurisdiction over every Christian. Obviously, first-century Christians would not have thought in terms of jurisdiction or of many other features that have been associated with the papacy over the centuries. Nor would the Christians of Peter's lifetime have so totally associated Peter with Rome, since it was probably only in the last years of his life that he came to Rome. Nor would their respect for the church at Rome have been colored by the martyrdom of Peter and Paul there, or by a later history of the Roman church's preservation of the faith against heresy.</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Perhaps the proper way of phrasing an answerable question pertinent to the 60s is not, "Would the Christians of that period have looked on Peter as the pope?", but "Would Christians of that period have looked on Peter as having roles that would contribute in an essential way to the development of the role of the papacy in the subsequent church?" I think the answer is yes, as I tried to explain in response to a previous question where I pointed out the roles that Peter had in his lifetime, and the symbolisms attached to him even after his death. To my mind, they contributed enormously to </w:t>
            </w:r>
            <w:r w:rsidRPr="00604215">
              <w:rPr>
                <w:sz w:val="28"/>
                <w:szCs w:val="28"/>
              </w:rPr>
              <w:lastRenderedPageBreak/>
              <w:t>seeing the bishop of Rome, the bishop of the city where Peter died, and where Paul witnessed to the truth of Christ, as the successor of Peter in care for the church universal.</w:t>
            </w:r>
          </w:p>
          <w:p w:rsidR="00946AB0"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In the ecumenical book done by scholars of different Christian churches, Peter in the New Testament (eds. R. E. Brown et al.; New York: Paulist,1973), we used the language of a Petrine trajectory. I think that is a good term, for it conveys the image of a long line of development starting out in Peter's lifetime and continuing into the subsequent church. I see the papacy on a line of development from Peter. Interestingly, the Gospel memory preserves some of the failures of Peter as well as statements indicating his authority. It has not forgotten his chastisement by Jesus for not understanding (Mark 8:31-33) and his denials of Jesus. That can be very helpful to us Roman Catholics who believe firmly in the pope as the vicar of Peter in carrying out Christ's care for the church. Even as Peter at times failed, so there have been holders of the papal office who have been significant failures, and even scandals. None of that detracts from the essential symbolism attached to the Petrine office, a symbolism of a strengthening in faith, of a foundational rock that enables the church to stand against the forces of evil, and of a shepherd or pastor who, having been tested by the demand for love of Christ, has been </w:t>
            </w:r>
            <w:r w:rsidRPr="00604215">
              <w:rPr>
                <w:sz w:val="28"/>
                <w:szCs w:val="28"/>
              </w:rPr>
              <w:lastRenderedPageBreak/>
              <w:t>commissioned to care for the flock of Christ.</w:t>
            </w:r>
          </w:p>
        </w:tc>
      </w:tr>
    </w:tbl>
    <w:p w:rsidR="00946AB0" w:rsidRPr="00604215" w:rsidRDefault="00946AB0" w:rsidP="00946AB0">
      <w:pPr>
        <w:rPr>
          <w:sz w:val="28"/>
          <w:szCs w:val="28"/>
        </w:rPr>
        <w:sectPr w:rsidR="00946AB0" w:rsidRPr="00604215" w:rsidSect="00030172">
          <w:pgSz w:w="11909" w:h="16834" w:code="9"/>
          <w:pgMar w:top="1440" w:right="1440" w:bottom="1440" w:left="1440" w:header="720" w:footer="720" w:gutter="0"/>
          <w:cols w:space="720"/>
          <w:docGrid w:linePitch="360"/>
        </w:sectPr>
      </w:pPr>
      <w:r w:rsidRPr="00604215">
        <w:rPr>
          <w:noProof/>
          <w:sz w:val="28"/>
          <w:szCs w:val="28"/>
        </w:rPr>
        <w:lastRenderedPageBreak/>
        <w:drawing>
          <wp:anchor distT="0" distB="0" distL="114300" distR="114300" simplePos="0" relativeHeight="251674624" behindDoc="0" locked="0" layoutInCell="1" allowOverlap="1">
            <wp:simplePos x="0" y="0"/>
            <wp:positionH relativeFrom="column">
              <wp:posOffset>1446530</wp:posOffset>
            </wp:positionH>
            <wp:positionV relativeFrom="paragraph">
              <wp:posOffset>2451100</wp:posOffset>
            </wp:positionV>
            <wp:extent cx="3603625" cy="3110865"/>
            <wp:effectExtent l="0" t="0" r="0" b="0"/>
            <wp:wrapNone/>
            <wp:docPr id="7" name="Picture 7" descr="bibl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ble07"/>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3603625" cy="31108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1E0" w:firstRow="1" w:lastRow="1" w:firstColumn="1" w:lastColumn="1" w:noHBand="0" w:noVBand="0"/>
      </w:tblPr>
      <w:tblGrid>
        <w:gridCol w:w="4508"/>
        <w:gridCol w:w="4521"/>
      </w:tblGrid>
      <w:tr w:rsidR="00946AB0" w:rsidRPr="00604215" w:rsidTr="00B4531C">
        <w:tc>
          <w:tcPr>
            <w:tcW w:w="4788" w:type="dxa"/>
          </w:tcPr>
          <w:p w:rsidR="00946AB0" w:rsidRPr="00604215" w:rsidRDefault="00946AB0" w:rsidP="00B4531C">
            <w:pPr>
              <w:pStyle w:val="Question"/>
              <w:rPr>
                <w:sz w:val="28"/>
                <w:szCs w:val="28"/>
              </w:rPr>
            </w:pPr>
            <w:r w:rsidRPr="00604215">
              <w:rPr>
                <w:sz w:val="28"/>
                <w:szCs w:val="28"/>
              </w:rPr>
              <w:lastRenderedPageBreak/>
              <w:t>Câu 101. Dựa theo những điều ngài nói, Giáo Hội trong thời Tân Ước rất là khác với Giáo Hội ngày nay, phải không?</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Nhìn theo nhiều góc cạnh, điều đó đúng. Chắc chắn là những tư gia mà các người Kitô hữu đầu tiên gặp gỡ rất khác với các nhà thờ bây giờ, và kiểu hội họp và điều mà ta gọi là phụng vụ cũng khác, ngay cả khi có thánh ca và kinh nguyện. Như đã nhắc đến, họ có bí tích Rửa Tội và Thánh Thể. Thế nhưng, thần học Rửa Tội và thần học Thánh Thể của ta là một tổng hợp những ý tưởng mà có lẽ còn rời rạc ở thời Tân Ước, theo nghĩa là thời đó không có một cộng đoàn nào đơn phương có hết những ý tưởng đó. Cũng có thể những Kitô hữu đầu tiên có những hình thức lãnh đạo trong Giáo Hội không giống ta, những hình thức này đã phát triển nhanh vào cuối thế kỷ thứ nhất. Lý thú hơn nữa là chắc hẳn một vài giáo đoàn cũng đã đề cập đến chức giám mục, nhưng những giám mục này, theo nhiều khía cạnh, cũng khác với những giám mục cai quản những địa phận rộng lớn mà ta biết ngày nay. Và tôi giả thiết là có nhiều phạm vi khác mang tính cách khác biệt mà ta có thể kể ra nữa. Tóm lại, Giáo Hội là một thực thể gồm nhiều cá nhân sống trong thời gian; và tuy căn tính của Giáo Hội được định nghĩa từ Chúa Kitô, nhưng Giáo Hội vẫn thay đổi theo dòng thế kỷ tùy theo nhu cầu và lối sống của những phần tử làm thành Giáo Hội. Sách Hy Bá 13,8 nói rằng: "Đức Giêsu Kitô vẫn như thế ngày hôm qua, hôm nay và mãi muôn đời." Không sách Tân Ước nào nói </w:t>
            </w:r>
            <w:r w:rsidRPr="00604215">
              <w:rPr>
                <w:sz w:val="28"/>
                <w:szCs w:val="28"/>
              </w:rPr>
              <w:lastRenderedPageBreak/>
              <w:t>rằng Giáo Hội vẫn như thế hôm qua, hôm nay và mãi muôn đời.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Tuy nói thế, nhưng tôi vẫn muốn nhấn mạnh đến điều làm tôi để ý hơn cả, không phải là sự thay đổi, nhưng là sự nối tiếp giữa Giáo Hội sơ khai và Giáo Hội ngày nay. Chúng ta tin rằng cũng một Chúa Thánh Thần, mà Đức Kitô phục sinh trao ban cho các môn đệ, đang làm sống động Giáo Hội hôm nay. Bí tích căn bản là Rửa Tội đem lại cho ta sự sống của Thiên Chúa và làm cho ta trở nên con cái Thiên Chúa cũng như đối với các Kitô hữu ngày xưa. Cũng một Mình và Máu trong phép Thánh Thể đang nuôi dưỡng sự sống đó trong ta cũng như trong các Kitô hữu đầu tiên. Các hình thức cai quản và tước hiệu mà ta trao ban cho những người chăm lo mục vụ có thể khác đi, nhưng quyền lực làm cho Nước Thiên Chúa và luật lệ Nước Trời hiện diện trong thế giới mà Đức Kitô đã thông ban cho Giáo Hội qua các Tông Đồ cũng là quyền lực đang hoạt động trong Giáo Hội hôm nay.</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Có lẽ tôi nên cụ thể hóa những nhận xét trên bằng một kiểu nói có ý nghĩa hơn. Tài liệu Kitô giáo cổ xưa nhất được lưu giữ là lá thư thứ Nhất của Phaolô gởi cho Thessalônica, được viết vào khoảng năm 50. Câu hỏi sau đây thật là một câu hỏi quyến rũ: Giả sử chúng ta đây, những Kitô hữu của thế kỷ 20, được đem trở lại trong thời gian và bước vào một buổi hội họp các tân tòng (do Phaolô giảng đạo) tại Thessalonica đúng lúc mà bức thư này được đọc lên cho họ nghe lần đầu tiên. Khi nghe thư đó, chúng ta có nhận ra được là mình đang ở giữa những Kitô </w:t>
            </w:r>
            <w:r w:rsidRPr="00604215">
              <w:rPr>
                <w:sz w:val="28"/>
                <w:szCs w:val="28"/>
              </w:rPr>
              <w:lastRenderedPageBreak/>
              <w:t>hữu cùng một đức Tin với ta không? Liệu chúng ta có biết là mình không ở trong một hội đường Do Thái hay hay một nơi hội họp của người ngoại giáo nhưng thật sự là một nơi hội họp Kitô giáo không? Chúng ta chỉ cần không đầy hai phút để nhận ra rằng, ngay trong năm câu đầu tiên của tài liệu cổ nhất được lưu giữ do một Kitô hữu viết, đã có nói đến Đức Chúa Cha, Đức Chúa Giêsu Kitô, và Chúa Thánh Thần. Cũng đã có nói đến sự nghiệp của lòng Tin, công việc của lòng Bác ái, và sự vững lòng trong đức Cậy. Câu hỏi của bạn bao gồm những dị biệt giữa Giáo Hội thời Tân ước và Giáo Hội ngày nay. Điều giống nhau cốt yếu là chúng ta cùng tuyên xưng cũng một Chúa Cha, một Chúa Con, và một Chúa Thánh Thần; và ba nhân đức mà chúng ta vẫn luôn coi trọng hơn hết mọi sự: Tin, Cậy và Mến.</w:t>
            </w:r>
          </w:p>
        </w:tc>
        <w:tc>
          <w:tcPr>
            <w:tcW w:w="4788" w:type="dxa"/>
          </w:tcPr>
          <w:p w:rsidR="00946AB0" w:rsidRPr="00604215" w:rsidRDefault="00946AB0" w:rsidP="00B4531C">
            <w:pPr>
              <w:pStyle w:val="Question"/>
              <w:rPr>
                <w:sz w:val="28"/>
                <w:szCs w:val="28"/>
              </w:rPr>
            </w:pPr>
            <w:r w:rsidRPr="00604215">
              <w:rPr>
                <w:sz w:val="28"/>
                <w:szCs w:val="28"/>
              </w:rPr>
              <w:lastRenderedPageBreak/>
              <w:t>Q. 101. From what you have been telling us, the church in New Testament times would have been a lot different from the church today, wouldn't it?</w:t>
            </w:r>
          </w:p>
          <w:p w:rsidR="00946AB0" w:rsidRPr="00604215" w:rsidRDefault="00946AB0" w:rsidP="00B4531C">
            <w:pPr>
              <w:pStyle w:val="Question"/>
              <w:rPr>
                <w:sz w:val="28"/>
                <w:szCs w:val="28"/>
              </w:rPr>
            </w:pPr>
          </w:p>
          <w:p w:rsidR="00946AB0" w:rsidRPr="00604215" w:rsidRDefault="00946AB0" w:rsidP="00B4531C">
            <w:pPr>
              <w:rPr>
                <w:sz w:val="28"/>
                <w:szCs w:val="28"/>
              </w:rPr>
            </w:pPr>
            <w:r w:rsidRPr="00604215">
              <w:rPr>
                <w:sz w:val="28"/>
                <w:szCs w:val="28"/>
              </w:rPr>
              <w:t xml:space="preserve">In many ways that is right. Certainly the private homes where those early Christians met would have been a lot different from our church buildings, and the style of the meetings and what we could call liturgies would have been different even if there were hymns and prayers. As I mentioned, they had baptism and the eucharist. Yet, our theology of baptism and our theology of the eucharist would be a composite of ideas that might have been quite separate in New Testament times, in the sense that no one given community would have had all those ideas. The early Christians would have had different forms of church leadership, which were developing rapidly toward the end of the first century. Interestingly, some of the churches would already have been speaking of bishops, but those bishops would have been different in many ways from the bishops of the large dioceses that we know today. And I suppose there are many other features implying difference that could be mentioned. After all the church consists of human beings living in time; and, while it draws its identity from Christ, the church changes over the course of centuries according to the needs and patterns of life of the individuals that make it up. Hebrews 13:8 says that "Jesus Christ is the same yesterday, today, and forever." No New Testament book ever claims that </w:t>
            </w:r>
            <w:r w:rsidRPr="00604215">
              <w:rPr>
                <w:sz w:val="28"/>
                <w:szCs w:val="28"/>
              </w:rPr>
              <w:lastRenderedPageBreak/>
              <w:t>the church is the same yesterday, today, and forever.</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Curiously, however, having said that, I would insist that what strikes me is not so much the change but the continuity that exists between that first church and the church today. We believe it is the same Spirit that the risen Christ gave to his disciples that vitalizes the church today. The basic sacrament of baptism gives us God's life and makes us children of God even as it did for the first Christians. The same eucharistic body and blood feeds that life even as it did for the first Christians. The styles of administration and the names we give to those who exercise pastoral care may have varied but the same authority for making God's kingdom and rule present in the world that Christ communicated to the church in the person of his apostles functions in the church today.</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Perhaps I can make all this concrete in a way that I have found meaningful. The oldest preserved Christian document is Paul's first letter to the Thessalonians. It was written about the year 50. It is an extraordinarily fascinating exercise to ask ourselves this question: Suppose we twentieth-century Christians were to be taken back in time and walk into a meeting of the converts made by Paul in Thessalonica when that letter was being read to them for the first time. As we heard it, would we recognize that </w:t>
            </w:r>
            <w:r w:rsidRPr="00604215">
              <w:rPr>
                <w:sz w:val="28"/>
                <w:szCs w:val="28"/>
              </w:rPr>
              <w:lastRenderedPageBreak/>
              <w:t>we were among Christians who had the same faith that we have? Would we know that we were not in a Jewish synagogue or a pagan meeting place but truly in a Christian church? It would not take us two minutes to decide, for in the first five verses of the oldest preserved document written by a Christian there is already mention of God the Father the Lord Jesus Christ, and the Holy Spirit. Already there is mention of the work of faith, the labor of love, and endurance in hope. Your question involved the differences between the church of New Testament times and the church of today. An essential sameness is that we proclaim the same Father, the same Jesus Christ, and the same Holy Spirit; and that we still value above all else faith, hope, and love.</w:t>
            </w:r>
          </w:p>
          <w:p w:rsidR="00946AB0" w:rsidRPr="00604215" w:rsidRDefault="00946AB0" w:rsidP="00B4531C">
            <w:pPr>
              <w:rPr>
                <w:sz w:val="28"/>
                <w:szCs w:val="28"/>
              </w:rPr>
            </w:pPr>
          </w:p>
        </w:tc>
      </w:tr>
    </w:tbl>
    <w:p w:rsidR="00946AB0" w:rsidRPr="00604215" w:rsidRDefault="00946AB0" w:rsidP="00946AB0">
      <w:pPr>
        <w:rPr>
          <w:sz w:val="28"/>
          <w:szCs w:val="28"/>
        </w:rPr>
        <w:sectPr w:rsidR="00946AB0" w:rsidRPr="00604215" w:rsidSect="00030172">
          <w:pgSz w:w="11909" w:h="16834" w:code="9"/>
          <w:pgMar w:top="1440" w:right="1440" w:bottom="1440" w:left="1440" w:header="720" w:footer="720" w:gutter="0"/>
          <w:cols w:space="720"/>
          <w:docGrid w:linePitch="360"/>
        </w:sectPr>
      </w:pPr>
      <w:r w:rsidRPr="00604215">
        <w:rPr>
          <w:noProof/>
          <w:sz w:val="28"/>
          <w:szCs w:val="28"/>
        </w:rPr>
        <w:lastRenderedPageBreak/>
        <w:drawing>
          <wp:anchor distT="0" distB="0" distL="114300" distR="114300" simplePos="0" relativeHeight="251675648" behindDoc="0" locked="0" layoutInCell="1" allowOverlap="1">
            <wp:simplePos x="0" y="0"/>
            <wp:positionH relativeFrom="column">
              <wp:posOffset>868045</wp:posOffset>
            </wp:positionH>
            <wp:positionV relativeFrom="paragraph">
              <wp:posOffset>1007110</wp:posOffset>
            </wp:positionV>
            <wp:extent cx="2694305" cy="1697990"/>
            <wp:effectExtent l="0" t="0" r="0" b="0"/>
            <wp:wrapNone/>
            <wp:docPr id="6" name="Picture 6" descr="bibl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ble17"/>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2694305" cy="16979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1E0" w:firstRow="1" w:lastRow="1" w:firstColumn="1" w:lastColumn="1" w:noHBand="0" w:noVBand="0"/>
      </w:tblPr>
      <w:tblGrid>
        <w:gridCol w:w="4484"/>
        <w:gridCol w:w="4545"/>
      </w:tblGrid>
      <w:tr w:rsidR="00946AB0" w:rsidRPr="00604215" w:rsidTr="00B4531C">
        <w:tc>
          <w:tcPr>
            <w:tcW w:w="4788" w:type="dxa"/>
          </w:tcPr>
          <w:p w:rsidR="00946AB0" w:rsidRPr="00604215" w:rsidRDefault="00946AB0" w:rsidP="00B4531C">
            <w:pPr>
              <w:pStyle w:val="Question"/>
              <w:rPr>
                <w:b/>
                <w:sz w:val="28"/>
                <w:szCs w:val="28"/>
              </w:rPr>
            </w:pPr>
            <w:r w:rsidRPr="00604215">
              <w:rPr>
                <w:b/>
                <w:sz w:val="28"/>
                <w:szCs w:val="28"/>
              </w:rPr>
              <w:lastRenderedPageBreak/>
              <w:t>Phụ Lục</w:t>
            </w:r>
          </w:p>
          <w:p w:rsidR="00946AB0" w:rsidRPr="00604215" w:rsidRDefault="00946AB0" w:rsidP="00B4531C">
            <w:pPr>
              <w:pStyle w:val="Question"/>
              <w:rPr>
                <w:b/>
                <w:sz w:val="28"/>
                <w:szCs w:val="28"/>
              </w:rPr>
            </w:pPr>
          </w:p>
          <w:p w:rsidR="00946AB0" w:rsidRPr="00604215" w:rsidRDefault="00946AB0" w:rsidP="00B4531C">
            <w:pPr>
              <w:pStyle w:val="Question"/>
              <w:rPr>
                <w:sz w:val="28"/>
                <w:szCs w:val="28"/>
              </w:rPr>
            </w:pPr>
            <w:r w:rsidRPr="00604215">
              <w:rPr>
                <w:sz w:val="28"/>
                <w:szCs w:val="28"/>
              </w:rPr>
              <w:t>Phát biểu đức Tin Công giáo như thế nào để khỏi bị ngộ nhận bởi người thuộc phái bảo thủ cực đoan.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Trong các câu hỏi 31 - 33 tôi đã trả lời những câu hỏi về phái bảo thủ cực đoan Kinh Thánh, và những câu trả lời đó đã đề cập đến những vấn đề về nguồn gốc của phái bảo thủ cực đoan, lý do nào mà người Công Giáo nay phải đối đầu với phái đó, và đề nghị một vài cách thế để chống lại. Trong những buổi thuyết trình gần đây, các vấn nạn liên quan đến phái bảo thủ cực đoan đã trở nên thường xuyên hơn, cho ta thấy là vấn đề càng ngày càng trở nên một mối quan tâm lớn. Đặc biệt, tôi lấy làm ngạc nhiên trước con số các người hỏi, thuộc Công Giáo cũng như các giáo phái lớn của Tin Lành, đứng lên trong giờ đặt câu hỏi về phái nầy và nói rằng một người thân trong gia đình của họ đã ngưng đến nhà thờ với họ và đã đến với một nhóm thuộc phái bảo thủ cực đoan .</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Ngoài những gì đã đề cập trong những câu trả lời trên, còn có một số kim chỉ nam khác, không thể để vào trong khuôn khổ hỏi - trả lời, và thật sự là tôi đã không bao giờ coi đó là một câu trả lời, nhưng chỉ là một phần trong một bài thuyết trình về phái bảo thủ cực đoan. Người Công Giáo thường bị xao động (rối rắm) khi những nguyên tắc đức Tin của họ bị phái bảo thủ cực đoan cật vấn, đôi khi dưới hình thức bút chiến, thường ra là trong những cuộc đàm thoại. Nhiều người Công Giáo có sẵn những sản phẩm đức Tin, chẳng hạn như Thánh Lễ, các bí tích, </w:t>
            </w:r>
            <w:r w:rsidRPr="00604215">
              <w:rPr>
                <w:sz w:val="28"/>
                <w:szCs w:val="28"/>
              </w:rPr>
              <w:lastRenderedPageBreak/>
              <w:t>đức giáo hoàng, Mẹ Maria, và các thánh, được giải thích theo văn thể của những cuốn giáo lý, nhưng không có gì trong hình thức giáo dục đó trang bị cho họ khả năng đối diện với sự chống đối cho rằng những niềm tin như vậy không có giá trị Kinh Thánh. Phản ứng đầu tiên trước một thử thách của phái bảo thủ cực đoan là trả lời trong giới hạn của giáo huấn Giáo Hội - một loại trả lời làm cho những người bảo thủ cực đoan thêm xác tín rằng những tin tưởng Công Giáo hoàn toàn xa lạ với Kinh Thánh. Thật là hữu ích nếu người Công Giáo có thể nói về những niềm tin đó trong ngôn ngữ Kinh Thánh để phái bảo thủ cực đoan có thể hiểu được. Trong câu 33, tôi đã cảnh giác quý vị đừng đi thẳng vào những bản văn có tính cách chứng minh, hay công kích những người bảo thủ cực đoan, hoặc tìm cách lôi kéo họ trở lại một cách quá đột nhiên hay quá đơn giản; nhưng đây lại là một vấn đề khác. Người Công Giáo có thể cảm thấy tự tin hơn nếu họ hiểu được sự liên hệ đến Kinh Thánh của giáo lý đang bị cật vấn, và những người bảo thủ cực đoan từ Kinh Thánh ít ra cũng sẽ thấy rằng cách thế họ hiểu về những giáo lý Công Giáo sẽ trở nên quá đơn giản nếu những giáo lý đó được diễn tả một cách khéo léo trong mạch văn Kinh Thánh.</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Để đáp lại nhu cầu nói trên, tôi đã viết ra đây 10 đoạn bàn về những vấn đề tín lý thường được các người bảo thủ cực đoan cật vấn nhất, trong đó tôi giải thích làm thế nào diễn tả sự hiểu biết của người Công Giáo liên hệ đến niềm tin trong Kinh Thánh. Ở đầu mỗi đoạn, tôi cho in chữ đậm niềm tin theo Kinh </w:t>
            </w:r>
            <w:r w:rsidRPr="00604215">
              <w:rPr>
                <w:sz w:val="28"/>
                <w:szCs w:val="28"/>
              </w:rPr>
              <w:lastRenderedPageBreak/>
              <w:t>Thánh mà người bảo thủ cực đoan muốn bảo vệ và, cũng trong cùng ngoặc đơn, đối lại với niềm tin Công Giáo mà họ không tán thành theo cách thế hiểu biết của họ. Tôi nhấn mạnh rằng những đoạn giải thích nầy là cố gắng của một cá nhân tìm cách diễn tả niềm tin Công Giáo về những điểm đó theo tinh thần Kinh Thánh; và dù đã có chia sẻ với những người khác cách dùng chữ của tôi để bảo đảm rằng mình không diễn đạt giáo lý Công Giáo một cách sai lầm, tôi vẫn hy vọng rằng những cố gắng có giới hạn của mình có thể khuyến khích những người khác cùng một mục tiêu với tôi. Như đã nói trên, tôi không thể nào trình bày ra đây toàn bộ niềm tin Công Giáo qua những đề tài được bàn cãi; tôi chỉ nói đến những khía cạnh của những đề tài đó đã làm bận tâm đến những người bảo thủ cực đoan nhiều nhất.</w:t>
            </w:r>
          </w:p>
          <w:p w:rsidR="00946AB0" w:rsidRPr="00604215" w:rsidRDefault="00946AB0" w:rsidP="00B4531C">
            <w:pPr>
              <w:rPr>
                <w:sz w:val="28"/>
                <w:szCs w:val="28"/>
              </w:rPr>
            </w:pPr>
          </w:p>
          <w:p w:rsidR="00946AB0" w:rsidRDefault="00946AB0" w:rsidP="00B4531C">
            <w:pPr>
              <w:rPr>
                <w:sz w:val="28"/>
                <w:szCs w:val="28"/>
              </w:rPr>
            </w:pPr>
            <w:r w:rsidRPr="00604215">
              <w:rPr>
                <w:sz w:val="28"/>
                <w:szCs w:val="28"/>
              </w:rPr>
              <w:t>Nếu độc giả thấy chúng hữu ích thì nên biết thêm là những đoạn văn trên đã được phát hành riêng rẽ theo mẫu tờ Catholic Update (số tháng Năm, 1990; CU-0590) do nhà xuất bản St. Anthony Press tại Cincinnati.</w:t>
            </w:r>
          </w:p>
          <w:p w:rsidR="00A75733" w:rsidRPr="00604215" w:rsidRDefault="00A75733" w:rsidP="00B4531C">
            <w:pPr>
              <w:rPr>
                <w:sz w:val="28"/>
                <w:szCs w:val="28"/>
              </w:rPr>
            </w:pPr>
          </w:p>
          <w:p w:rsidR="00946AB0" w:rsidRPr="00604215" w:rsidRDefault="00946AB0" w:rsidP="00B4531C">
            <w:pPr>
              <w:rPr>
                <w:sz w:val="28"/>
                <w:szCs w:val="28"/>
              </w:rPr>
            </w:pPr>
          </w:p>
          <w:p w:rsidR="00946AB0" w:rsidRPr="00604215" w:rsidRDefault="00946AB0" w:rsidP="00B4531C">
            <w:pPr>
              <w:rPr>
                <w:b/>
                <w:sz w:val="28"/>
                <w:szCs w:val="28"/>
              </w:rPr>
            </w:pPr>
            <w:r w:rsidRPr="00604215">
              <w:rPr>
                <w:b/>
                <w:sz w:val="28"/>
                <w:szCs w:val="28"/>
              </w:rPr>
              <w:t>1. (Tính cách đầy đủ của Kinh Thánh đối lại với giáo huấn của Giáo Hội)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Giáo Hội Công Giáo tự coi mình là một giáo hội dựa trên Kinh Thánh theo nghĩa là Giáo Hội nhìn nhận và tuyên xưng Kinh Thánh là Lời của Thiên Chúa. Trong những lời dạy của Môisen và các tiên tri và trong giáo huấn của Chúa Giêsu được rao truyền </w:t>
            </w:r>
            <w:r w:rsidRPr="00604215">
              <w:rPr>
                <w:sz w:val="28"/>
                <w:szCs w:val="28"/>
              </w:rPr>
              <w:lastRenderedPageBreak/>
              <w:t>qua các tông đồ, mà Thánh Kinh làm chứng, Giáo Hội Công Giáo tuyên xưng rằng Thiên Chúa đã tự mạc khải cho nhân loại theo một cách thế độc đáo. Giáo Hội nhìn nhận tính cách đầy đủ của mạc khải nầy,  đã được Thánh Kinh làm chứng, theo nghĩa là không có một mạc khải viên nào hay một sự mạc khải mới và đặc biệt nào cần thiết  để con người tìm thấy ý của Thiên Chúa và ơn cứu độ. Nếu ta để ý xem xét những giáo huấn đương tại của Giáo Hội Công Giáo thì sẽ thấy giáo huấn nầy không được trình bày theo nghĩa là có mạc khải mới, nhưng là kết quả của trách vụ liên tục của Giáo Hội trong việc rao giảng mạc khải do Kinh Thánh chiếu theo những vấn đề mới của những thế hệ mới. Khi đảm đương trách nhiệm đó, Giáo Hội tự coi mình như là khí cụ của Thánh Linh, mà Chúa Kitô đã hứa, Đấng nhận lãnh những gì Ngài  ban cho và hướng dẫn người tín hữu theo con đường chân lý trong những thời đại sau nầy (Gio 16,13).</w:t>
            </w:r>
          </w:p>
          <w:p w:rsidR="00946AB0" w:rsidRPr="00604215" w:rsidRDefault="00946AB0" w:rsidP="00B4531C">
            <w:pPr>
              <w:rPr>
                <w:sz w:val="28"/>
                <w:szCs w:val="28"/>
              </w:rPr>
            </w:pPr>
          </w:p>
          <w:p w:rsidR="00946AB0" w:rsidRPr="00604215" w:rsidRDefault="00946AB0" w:rsidP="00B4531C">
            <w:pPr>
              <w:rPr>
                <w:b/>
                <w:sz w:val="28"/>
                <w:szCs w:val="28"/>
              </w:rPr>
            </w:pPr>
            <w:r w:rsidRPr="00604215">
              <w:rPr>
                <w:b/>
                <w:sz w:val="28"/>
                <w:szCs w:val="28"/>
              </w:rPr>
              <w:t>2. (Đấng Trung Gian Độc Nhất là Đức Giêsu Kitô và Niềm Tin vào Ngài đối lại với những việc lành và lời cầu của các Thánh.)</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Giáo Hội Công Giáo rao giảng cho các tín hữu rằng sự công chính hóa và ơn cứu chuộc đến từ ân sủng do Thiên Chuá ban qua sự chết và sự sống lại của Chúa Giêsu. Con người không thể thủ đắc được sự cứu chuộc hay cứu rỗi; cũng không thể có được qua các việc lành. Những việc lành được thực hiện là qua ân sủng của Thiên Chúa, đáp lại công nghiệp cứu chuộc của Thiên Chúa nơi Đức Kitô. Theo đó, </w:t>
            </w:r>
            <w:r w:rsidRPr="00604215">
              <w:rPr>
                <w:sz w:val="28"/>
                <w:szCs w:val="28"/>
              </w:rPr>
              <w:lastRenderedPageBreak/>
              <w:t>Đức Kitô là đấng trung gian độc nhất giữa Thiên Chúa và con người. Nếu Giáo Hội Công Giáo nhìn nhận sự bầu cử của các thánh, đó là một phần của việc Giáo Hội hiểu lời dạy Kinh Thánh rằng chúng ta phải cầu nguyện cho nhau, và chữ "chúng ta " bao gồm không chỉ những kẻ tin dưới thế, nhưng còn cả các thánh, là những kẻ đã đi trước chúng ta, và đang hưởng Nhan Thánh Chúa trên trời. Sự bầu cử đó có ích lợi và mang tính cách độ trì, nhưng không cần thiết, trong ý nghĩa là sự trung gian của Chúa Giêsu là cần thiết. Bất cứ sự bầu cử nào về phía các thánh phải được Thiên Chúa chuẩn nhận và hiệp cùng sự cầu bầu tối cao của thượng tế độc nhất là Đức Giêsu Kitô. Không có một danh nào khác qua đó, chúng ta được cứu độ, như lời Công Vụ 4,12 đã xác quyết.</w:t>
            </w:r>
          </w:p>
          <w:p w:rsidR="00946AB0" w:rsidRPr="00604215" w:rsidRDefault="00946AB0" w:rsidP="00B4531C">
            <w:pPr>
              <w:rPr>
                <w:sz w:val="28"/>
                <w:szCs w:val="28"/>
              </w:rPr>
            </w:pPr>
            <w:r w:rsidRPr="00604215">
              <w:rPr>
                <w:sz w:val="28"/>
                <w:szCs w:val="28"/>
              </w:rPr>
              <w:t xml:space="preserve"> </w:t>
            </w:r>
          </w:p>
          <w:p w:rsidR="00946AB0" w:rsidRPr="00604215" w:rsidRDefault="00946AB0" w:rsidP="00B4531C">
            <w:pPr>
              <w:rPr>
                <w:b/>
                <w:sz w:val="28"/>
                <w:szCs w:val="28"/>
              </w:rPr>
            </w:pPr>
            <w:r w:rsidRPr="00604215">
              <w:rPr>
                <w:b/>
                <w:sz w:val="28"/>
                <w:szCs w:val="28"/>
              </w:rPr>
              <w:t>3. (Đức Giêsu Kitô, Đấng Cứu Rỗi đối lại với sự cứu rỗi qua việc thuộc về một giáo hội)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Khi tuyên xưng tính cách đầy đủ hoàn toàn của công cuộc cứu chuộc của sự chết và sống lại của Đức Giêsu Kitô, Giáo Hội Công Giáo cũng chân nhận rằng, bằng đức Tin và thái độ dấn thân, các Kitô hữu phải đáp lại Đức Kitô để ơn sủng cứu chuộc của Thiên Chúa có thể biến họ thành con cái Thiên Chúa. Do đó, gặp gỡ Đức Kitô và tin vào Ngài một cách thâm tình là một phần của tư tưởng Công Giáo La Mã. Đức Giêsu Kitô đã cứu chuộc một dân thánh - đó là lý do tại sao chúng ta thuộc về một Giáo Hội - và một cá nhân trở thành một phần của dân tộc đó bằng cách sát nhập vào Đức Kitô. Bí tích Rửa Tội cho trẻ em, làm cho </w:t>
            </w:r>
            <w:r w:rsidRPr="00604215">
              <w:rPr>
                <w:sz w:val="28"/>
                <w:szCs w:val="28"/>
              </w:rPr>
              <w:lastRenderedPageBreak/>
              <w:t>chúng trở nên thành phần của gia đình Kitô hữu của Thiên Chúa, hoàn toàn không có mục đích thay thế quyết định cá nhân sau này, một quyết định bao hàm một đòi hỏi của niềm tin Kitô giáo. Dưới cái nhìn toàn bộ đời sống Kitô hữu, bí tích Rửa Tội và sự dấn thân cá nhân phải đi đôi với nhau.</w:t>
            </w:r>
          </w:p>
          <w:p w:rsidR="00946AB0" w:rsidRPr="00604215" w:rsidRDefault="00946AB0" w:rsidP="00B4531C">
            <w:pPr>
              <w:rPr>
                <w:sz w:val="28"/>
                <w:szCs w:val="28"/>
              </w:rPr>
            </w:pPr>
          </w:p>
          <w:p w:rsidR="00946AB0" w:rsidRPr="00604215" w:rsidRDefault="00946AB0" w:rsidP="00B4531C">
            <w:pPr>
              <w:rPr>
                <w:b/>
                <w:sz w:val="28"/>
                <w:szCs w:val="28"/>
              </w:rPr>
            </w:pPr>
            <w:r w:rsidRPr="00604215">
              <w:rPr>
                <w:b/>
                <w:sz w:val="28"/>
                <w:szCs w:val="28"/>
              </w:rPr>
              <w:t>4. (Hy tế của Đức Kitô trên Thập Giá, một lần thay cho tất cả, đối lại với các Thánh Lễ Công Giáo trong ý nghĩa là những hy tế do các linh mục dâng lên)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Theo lệnh truyền trong của Chúa Giêsu trong Tân ước, "Hãy làm việc này mà nhớ đến Thầy", Giáo Hội Công Giáo, trong phụng vụ, đã thường xuyên bẻ bánh, là Mình của Chúa Kitô, và tiến dâng chén rượu, là sự thông hiệp vào Máu của Ngài. Giáo Hội chấp nhận toàn bộ giáo huấn của thư Do Thái dạy rằng hy tế của Đức Giêsu Kitô trên thập giá là hy tế một lần thay cho tất cả; không cần phải có những hy tế khác. Phụng vụ Tiệc Ly, mà chúng ta gọi là Thánh Lễ, chính là hy tế theo nghĩa là hy tế đó tái hiện thực cho tất cả các Kitô hữu thuộc những thời đại khác nhau, ở những nơi chốn khác nhau, khả năng thông phần vào Mình và Máu của Đức Kitô trong khi tưởng nhớ đến Ngài, và tuyên xưng sự chết của Chúa cho tới khi Ngài lại đến. Thánh Lễ không phải là một hy tế riêng rẽ với hy tế trên Thánh Giá; cũng không phải là một hy tế mới, thay thế  hy tế Thập Giá hay bổ túc vào, như thể là hy tế đó chưa đầy đủ. Giáo Hội Công Giáo tin rằng Đức Giêsu là thượng tế độc nhất của giao ước mới. Nếu người Công Giáo dùng </w:t>
            </w:r>
            <w:r w:rsidRPr="00604215">
              <w:rPr>
                <w:sz w:val="28"/>
                <w:szCs w:val="28"/>
              </w:rPr>
              <w:lastRenderedPageBreak/>
              <w:t>chữ linh mục để chỉ hàng giáo sĩ, thì từ ngữ này cũng chấp nhận rằng, khi một Kitô hữu, được chỉ định qua bí tích Truyền Chức, chủ tọa một bữa tiệc Thánh Thể, nhắc nhớ lại sự chết của Chúa cho tới khi Ngài lại đến, người ấy thay mặt Chúa Giêsu Thượng Tế, và không chỉ đơn thuần thay mặt cộng đoàn thôi. Giáo lý của chúng ta về Thánh Lễ, như là một sự tái diễn hy tế độc nhất của Chúa Kitô Linh Mục, theo phán đoán của chúng ta, hoàn toàn có căn bản Kinh Thánh.</w:t>
            </w:r>
          </w:p>
          <w:p w:rsidR="00946AB0" w:rsidRPr="00604215" w:rsidRDefault="00946AB0" w:rsidP="00B4531C">
            <w:pPr>
              <w:rPr>
                <w:sz w:val="28"/>
                <w:szCs w:val="28"/>
              </w:rPr>
            </w:pPr>
          </w:p>
          <w:p w:rsidR="00946AB0" w:rsidRPr="00604215" w:rsidRDefault="00946AB0" w:rsidP="00B4531C">
            <w:pPr>
              <w:rPr>
                <w:b/>
                <w:sz w:val="28"/>
                <w:szCs w:val="28"/>
              </w:rPr>
            </w:pPr>
            <w:r w:rsidRPr="00604215">
              <w:rPr>
                <w:b/>
                <w:sz w:val="28"/>
                <w:szCs w:val="28"/>
              </w:rPr>
              <w:t>5. (Đức Kitô, Đấng Cứu Thế đối lại với Giáo Hội và các Bí Tích trong tính cách mang lại ơn cứu rỗi)</w:t>
            </w:r>
          </w:p>
          <w:p w:rsidR="00946AB0" w:rsidRPr="00604215" w:rsidRDefault="00946AB0" w:rsidP="00B4531C">
            <w:pPr>
              <w:rPr>
                <w:sz w:val="28"/>
                <w:szCs w:val="28"/>
              </w:rPr>
            </w:pPr>
          </w:p>
          <w:p w:rsidR="00946AB0" w:rsidRDefault="00946AB0" w:rsidP="00B4531C">
            <w:pPr>
              <w:rPr>
                <w:sz w:val="28"/>
                <w:szCs w:val="28"/>
              </w:rPr>
            </w:pPr>
            <w:r w:rsidRPr="00604215">
              <w:rPr>
                <w:sz w:val="28"/>
                <w:szCs w:val="28"/>
              </w:rPr>
              <w:t>Đức Kitô cứu chuộc các Kitô hữu trong và qua Giáo Hội. Giáo Hội, Thân Thể của Chúa Kitô mà Ngài đã tự hiến mạng sống vì Giáo Hội, mang trong mình một phẩm giá cao cả và quan trọng, nhưng không có hành vi cứu chuộc. Chúng ta tin rằng Đức Kitô hành động trong các Bí Tích của Giáo Hội, và chính Đức Kitô ban phát các ân sủng tác động trên mọi người. Giáo huấn Công Giáo, khi dạy rằng các Bí Tích hoạt động theo hình thức do sự (ex opere operato), không bao giờ được hiểu là tự Bí Tích đó mang lại hiểu quả một cách độc lập với Đức Kitô. Công thức đó có nghĩa là hiệu quả của các Bí Tích không tùy thuộc vào người giáo sĩ hay thừa tác viên của các Bí Tích. Đúng hơn, Chúa Kitô luôn tác động trong các Bí Tích đối với những người đầy đủ điều kiện để lãnh nhận ơn thánh của Ngài.</w:t>
            </w:r>
          </w:p>
          <w:p w:rsidR="00A75733" w:rsidRPr="00604215" w:rsidRDefault="00A75733" w:rsidP="00B4531C">
            <w:pPr>
              <w:rPr>
                <w:sz w:val="28"/>
                <w:szCs w:val="28"/>
              </w:rPr>
            </w:pPr>
          </w:p>
          <w:p w:rsidR="00946AB0" w:rsidRPr="00604215" w:rsidRDefault="00946AB0" w:rsidP="00B4531C">
            <w:pPr>
              <w:rPr>
                <w:sz w:val="28"/>
                <w:szCs w:val="28"/>
              </w:rPr>
            </w:pPr>
          </w:p>
          <w:p w:rsidR="00946AB0" w:rsidRPr="00604215" w:rsidRDefault="00946AB0" w:rsidP="00B4531C">
            <w:pPr>
              <w:rPr>
                <w:b/>
                <w:sz w:val="28"/>
                <w:szCs w:val="28"/>
              </w:rPr>
            </w:pPr>
            <w:r w:rsidRPr="00604215">
              <w:rPr>
                <w:b/>
                <w:sz w:val="28"/>
                <w:szCs w:val="28"/>
              </w:rPr>
              <w:lastRenderedPageBreak/>
              <w:t>6. (Đức Kitô, Đầu của Giáo Hội, đối lại với đức giáo hoàng)</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Những người Công Giáo La Mã tin rằng Đức Giêsu Kitô là đầu của thân mình là Giáo Hội. Không một người phàm nào thay thế được vai trò này, không cần đến vai trò thủ lãnh của Ngài. Giáo hoàng không có một quyền bính nào độc lập với Đức Kitô, hoặc nằm trong vị thế tương đương với Ngài. Dù Tân Ước có nói đến các vị giám sự hay giám mục hướng dẫn những cộng đoàn riêng lẽ, giáo hoàng là vị giám sự, qua ngài, Chúa Kitô hướng dẫn toàn Giáo Hội, gìn giữ Giáo Hội trong chân lý Phúc Âm.</w:t>
            </w:r>
          </w:p>
          <w:p w:rsidR="00946AB0" w:rsidRPr="00604215" w:rsidRDefault="00946AB0" w:rsidP="00B4531C">
            <w:pPr>
              <w:rPr>
                <w:sz w:val="28"/>
                <w:szCs w:val="28"/>
              </w:rPr>
            </w:pPr>
          </w:p>
          <w:p w:rsidR="00946AB0" w:rsidRPr="00604215" w:rsidRDefault="00946AB0" w:rsidP="00B4531C">
            <w:pPr>
              <w:rPr>
                <w:b/>
                <w:sz w:val="28"/>
                <w:szCs w:val="28"/>
              </w:rPr>
            </w:pPr>
            <w:r w:rsidRPr="00604215">
              <w:rPr>
                <w:b/>
                <w:sz w:val="28"/>
                <w:szCs w:val="28"/>
              </w:rPr>
              <w:t>7. (Tất cả mọi người đều cần đến sự cứu chuộc đối lại với sự vinh thăng của Mẹ Maria)</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Trong đức Tin Công Giáo, Maria, như tất cả các con cháu Abraham khác, phải được cứu chuộc qua Đức Kitô. Chúng ta tôn vinh Người vì hai lý do có căn bản Kinh Thánh: (a) Người là Mẹ của Chúa Giêsu là Chúa và là Thiên Chúa; (b) Theo Luca 1, 26-38, Người là thụ tạo đầu tiên biết được thân phận của Chúa Giêsu và đã nói, "Xin được hoàn thành nơi tôi điều ngài nói" - do đó, đã trở nên người môn đệ đầu tiên đáp ứng điều kiện của Chúa Giêsu là nghe và thực hành Lời Chúa. Chúng ta tin rằng Thiên Chúa đã ban cho Người những đặc ân, nhưng những đặc ân nầy được liên kết với những ân sủng của ơn gọi làm môn đệ được trao ban qua Chúa Kitô, và đã không bao giờ đặt Người ngang hàng với Thiên Chúa (= divinize). Tất cả những kẻ tin vào Chúa Kitô đều được </w:t>
            </w:r>
            <w:r w:rsidRPr="00604215">
              <w:rPr>
                <w:sz w:val="28"/>
                <w:szCs w:val="28"/>
              </w:rPr>
              <w:lastRenderedPageBreak/>
              <w:t>giải thoát khỏi tội Adong bầng ân sủng của Ngài; thân xác của tất cả những kẻ tin vào Chúa Kitô đều sẽ được sống lại từ kẻ chết. Những người Công Giáo tin rằng Maria, người đầu tiên tuyên xưng lòng tin vào Đức Kitô theo như lời mạc khải của sứ thần, qua ân sủng của Chúa Kitô, là người đầu tiên được hoàn toàn thoát khỏi tội Adong (được dựng thai mà không vướng tội) và là người đầu tiên mà thân xác được sống lại (được đưa lên trời). Tuy biết rằng giáo lý về Mẹ Maria vô nhiễm nguyên tội và mông triệu thăng thiên không được tìm thấy trong Tân Ước, nhưng chúng ta luôn coi những tín điều đó hoàn toàn phù hợp với sự diễn tả của Luca về Mẹ Maria như là tín hữu đầu tiên, và sự diễn tả của Gioan trong đó, Mẹ của Chúa Giêsu được đặc biệt đề cao khi Chúa Giêsu bị treo trên thập giá.</w:t>
            </w:r>
          </w:p>
          <w:p w:rsidR="00946AB0" w:rsidRPr="00604215" w:rsidRDefault="00946AB0" w:rsidP="00B4531C">
            <w:pPr>
              <w:rPr>
                <w:sz w:val="28"/>
                <w:szCs w:val="28"/>
              </w:rPr>
            </w:pPr>
          </w:p>
          <w:p w:rsidR="00946AB0" w:rsidRPr="00604215" w:rsidRDefault="00946AB0" w:rsidP="00B4531C">
            <w:pPr>
              <w:rPr>
                <w:b/>
                <w:sz w:val="28"/>
                <w:szCs w:val="28"/>
              </w:rPr>
            </w:pPr>
            <w:r w:rsidRPr="00604215">
              <w:rPr>
                <w:b/>
                <w:sz w:val="28"/>
                <w:szCs w:val="28"/>
              </w:rPr>
              <w:t>8. (Sự giáng lâm lần thứ hai của Đức Kitô đối lại với những việc lành của con người có khả năng làm cho Nước Thiên Chúa được thực hiện)</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Người Công Giáo chúng ta tin vào sự giáng lâm lần thứ hai của Đức Kitô. Đối với chúng ta, điều đó có nghĩa là Thiên Chúa sẽ thiết lập Nước của Ngài một cách kiện toàn và phán xét thế gian. Tất cả những việc đó sẽ được hoàn thành qua Đức Kitô và không một cố gắng nhân loại nào có thể đạt đến được. Còn về thời điểm Thiên Chúa sẽ thiết lập Nước của Ngài, qua Đức Kitô, thì chúng ta có được lời dạy của Chúa Giêsu được ghi lại trong Công Vụ 1,7: " Không phải việc của chúng con để biết khi nào những việc đó xảy ra; việc đó thuộc về Chúa Cha </w:t>
            </w:r>
            <w:r w:rsidRPr="00604215">
              <w:rPr>
                <w:sz w:val="28"/>
                <w:szCs w:val="28"/>
              </w:rPr>
              <w:lastRenderedPageBreak/>
              <w:t>đã tự ấn định do quyền bính của Người." Những ước đoán của con người về thời điểm của sự giáng lâm lần thứ hai phải nhường bước cho lời dạy Kinh Thánh nầy.</w:t>
            </w:r>
          </w:p>
          <w:p w:rsidR="00946AB0" w:rsidRPr="00604215" w:rsidRDefault="00946AB0" w:rsidP="00B4531C">
            <w:pPr>
              <w:rPr>
                <w:sz w:val="28"/>
                <w:szCs w:val="28"/>
              </w:rPr>
            </w:pPr>
          </w:p>
          <w:p w:rsidR="00946AB0" w:rsidRPr="00604215" w:rsidRDefault="00946AB0" w:rsidP="00B4531C">
            <w:pPr>
              <w:rPr>
                <w:b/>
                <w:sz w:val="28"/>
                <w:szCs w:val="28"/>
              </w:rPr>
            </w:pPr>
            <w:r w:rsidRPr="00604215">
              <w:rPr>
                <w:b/>
                <w:sz w:val="28"/>
                <w:szCs w:val="28"/>
              </w:rPr>
              <w:t>9. (Sự diễn giải Kinh Thánh theo cá nhân đối lại với quyền kiểm soát của Giáo Hội)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Người Công Giáo chúng ta không đi quá xa khi tuân thủ nguyên tắc là Giáo Hội có thẩm quyền diễn giải Kinh Thánh. Giáo Hội Công Giáo La Mã ít khi, hoặc không bao giờ, định tín ý nghĩa của một bản văn đối với tác giả đã viết bản đó. Giáo Hội khuyến khích các nhà dẫn giải Kinh Thánh, với những phương tiện chuyên môn, tìm ra ý nghĩa của từng những đoạn văn khi chúng được viết ra và thúc giục con cái mình tìm đọc Kinh Thánh để nuôi dưỡng đời sống thiêng liêng. Đối với người Công Giáo, phạm vi của công tác diễn giải Kinh Thánh của Giáo Hội, tiên thiên không phải là việc tìm xem những bản văn Kinh Thánh có ý nói gì khi chúng được viết ra, nhưng là chúng có ý nghĩa gì đối với cộng đồng Kitô hữu trong những thời điểm sau này. Trong những vấn đề chính yếu, Giáo Hội giữ lập trường rằng Chúa Thánh Thần, là Đấng linh ứng cho Kinh Thánh, sẽ không để cho toàn cộng đồng các kẻ tin bị sai đường lạc lối trong đức Tin và đời sống luân lý. Mỗi cá nhân, trong việc đọc Kinh Thánh của mình, có thể có những kết luận cực đoan; một vài người đã đi đến việc phủ nhận thiên tính của Đức Kitô, sự sống lại, sự tạo dựng, và 10 điều răn. Giáo Hội Công Giáo sẽ luôn tìm sự hướng dẫn về những vấn đề đó qua </w:t>
            </w:r>
            <w:r w:rsidRPr="00604215">
              <w:rPr>
                <w:sz w:val="28"/>
                <w:szCs w:val="28"/>
              </w:rPr>
              <w:lastRenderedPageBreak/>
              <w:t>truyền thống lâu dài của giáo huấn Kitô giáo, được phát sinh ra từ việc suy gẫm về Kinh Thánh.</w:t>
            </w:r>
          </w:p>
          <w:p w:rsidR="00946AB0" w:rsidRPr="00604215" w:rsidRDefault="00946AB0" w:rsidP="00B4531C">
            <w:pPr>
              <w:rPr>
                <w:sz w:val="28"/>
                <w:szCs w:val="28"/>
              </w:rPr>
            </w:pPr>
          </w:p>
          <w:p w:rsidR="00946AB0" w:rsidRPr="00604215" w:rsidRDefault="00946AB0" w:rsidP="00B4531C">
            <w:pPr>
              <w:rPr>
                <w:b/>
                <w:sz w:val="28"/>
                <w:szCs w:val="28"/>
              </w:rPr>
            </w:pPr>
            <w:r w:rsidRPr="00604215">
              <w:rPr>
                <w:b/>
                <w:sz w:val="28"/>
                <w:szCs w:val="28"/>
              </w:rPr>
              <w:t>10. (Tính cách không sai lầm của các bản văn trong Kinh Thánh đối lại với tính cách không sai lầm đóng khung trong ý hướng cứu rỗi)</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Giáo Hội Công Giáo La Mã dạy rằng Thánh Kinh thông truyền, một cách vô ngộ, chân lý mà Thiên Chúa muốn trao ban vì phần rỗi chúng ta. Khẳng định sự vô ngộ của Kinh Thánh theo nghĩa đó, Giáo Hội cũng chống lại những cố gắng muốn làm cho Kinh Thánh giải đáp những vấn đề mà các tác giả Kinh Thánh đã không bao giờ nghĩ đến. Giáo Hội cũng chống lại những cố gắng đem áp dụng vào những trạng huống của thời đại chúng ta các bản văn Kinh Thánh diễn tả những hoàn cảnh khác, mà không có một chút phù hợp uyển chuyển nào. Một số xung đột giữa những thực hành của Giáo Hội Công Giáo La Mã và kiểu diễn giải Kinh Thánh "duy văn bản" hệ tại ngay ở điểm này. Giáo Hội Công Giáo La Mã tin rằng không một lập trường nào của mình đối chọi với sự giải thích Kinh Thánh theo văn bản, nếu chữ "theo văn bản" nói lên điều tác giả, trong thời của ông, xử dụng như là phương tiện thông truyền chân lý mà Thiên Chúa muốn vì phần rỗi chúng ta. Giáo Hội cũng chống lại việc dùng phương pháp diễn giải Kinh Thánh để hổ trợ những lập trường khoa học hay lịch sử vượt ra ngoài khả năng của những tác giả Kinh Thánh trong thời họ sống.</w:t>
            </w:r>
          </w:p>
        </w:tc>
        <w:tc>
          <w:tcPr>
            <w:tcW w:w="4788" w:type="dxa"/>
          </w:tcPr>
          <w:p w:rsidR="00946AB0" w:rsidRPr="00604215" w:rsidRDefault="00946AB0" w:rsidP="00B4531C">
            <w:pPr>
              <w:pStyle w:val="Question"/>
              <w:rPr>
                <w:b/>
                <w:sz w:val="28"/>
                <w:szCs w:val="28"/>
              </w:rPr>
            </w:pPr>
            <w:r w:rsidRPr="00604215">
              <w:rPr>
                <w:b/>
                <w:sz w:val="28"/>
                <w:szCs w:val="28"/>
              </w:rPr>
              <w:lastRenderedPageBreak/>
              <w:t>Appendix</w:t>
            </w:r>
          </w:p>
          <w:p w:rsidR="00946AB0" w:rsidRPr="00604215" w:rsidRDefault="00946AB0" w:rsidP="00B4531C">
            <w:pPr>
              <w:pStyle w:val="Question"/>
              <w:rPr>
                <w:b/>
                <w:sz w:val="28"/>
                <w:szCs w:val="28"/>
              </w:rPr>
            </w:pPr>
          </w:p>
          <w:p w:rsidR="00946AB0" w:rsidRPr="00604215" w:rsidRDefault="00946AB0" w:rsidP="00B4531C">
            <w:pPr>
              <w:pStyle w:val="Question"/>
              <w:rPr>
                <w:sz w:val="28"/>
                <w:szCs w:val="28"/>
              </w:rPr>
            </w:pPr>
            <w:r w:rsidRPr="00604215">
              <w:rPr>
                <w:sz w:val="28"/>
                <w:szCs w:val="28"/>
              </w:rPr>
              <w:t xml:space="preserve"> Expressing Catholic Faith so that biblical Fundamentalists will not misunderstand it.</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In Q. 31-33 in this volume I responded to questions about biblical fundamentalism, and those responses covered such items as the origins of fundamentalism, why Roman Catholics are now encountering it, and some suggestions for countering it. Recently as I have lectured, questions concerning fundamentalism have become much more frequent, indicating that the issue is becoming of greater concern. In particular, I am struck by the number of people, Catholics and mainline Protestants, who come up at the end of a question period where the issue of fundamentalism has been raised to tell me that a member of their immediate family has ceased to come to church with them and has gone over to a fundamentalist group.</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Beyond what is mentioned in the responses, there is an aid that does not fit well into the question-and-answer format, and that in fact I have never used as a response but as part of a lecture given on fundamentalism. Roman Catholics often are often nonplussed when tenets of their faith are queried by biblical fundamentalists, sometimes polemically, but more often in conversation. Many Catholics have had items of their faith like the mass, sacraments, pope, Mary, and the saints explained in a phraseology from their </w:t>
            </w:r>
            <w:r w:rsidRPr="00604215">
              <w:rPr>
                <w:sz w:val="28"/>
                <w:szCs w:val="28"/>
              </w:rPr>
              <w:lastRenderedPageBreak/>
              <w:t>catechisms, but nothing in that training equips them to handle the objection that such beliefs are nonbiblical. Their first reaction to a fundamentalist probing may be to respond in terms of church teaching-a response that confirms the fundamentalist in the opinion that Catholic beliefs are totally foreign to the Bible. It might help if Catholics were able to speak about these issues in biblical language that fundamentalists might understand. In Q. 33 I warned against swapping proof texts, or attacking fundamentalists, or trying too suddenly or too simply to convert them; but this is a different issue. Catholics would feel more self confident if they understood the Bible-relatedness of the doctrine being queried, and biblical fundamentalists might at least realize that their understanding of Catholic doctrines is too simplified if those doctrines were intelligibly phrased in a biblical atmosphere.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Consequently I have written below ten paragraphs dealing with doctrinal issues most often queried by fundamentalists, explaining how one might describe the Catholic understanding as related to biblical faith. At the beginning of each </w:t>
            </w:r>
            <w:r w:rsidRPr="00604215">
              <w:rPr>
                <w:sz w:val="28"/>
                <w:szCs w:val="28"/>
              </w:rPr>
              <w:lastRenderedPageBreak/>
              <w:t>paragraph I have printed in boldface the issue of their biblical faith that fundamentalists are concerned to defend and within the same parenthesis, distinguished by vs., the issue of Catholic faith that bothers fundamentalists as they understand it. I emphasize that my explanatory paragraphs are one person's attempt to phrase the Catholic faith on these points biblically; and although I have shared my wording with others to be sure I have not misrepresented Catholic doctrine, I am certain that improvements can be made. Indeed, I hope that my limited efforts might encourage others along the same line. As I have indicated above, in no way am I expressing the fullness of Catholic faith on the subjects discussed; I am treating only aspects of those subjects that are of most concern to biblical fundamentalists.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If readers find these paragraphs useful, they are circulated separately in convenient brochure format as an issue of Catholic Update (May 1990; CU-0590) by St. Anthony Messenger Press in Cincinnati.</w:t>
            </w:r>
          </w:p>
          <w:p w:rsidR="00946AB0" w:rsidRPr="00604215" w:rsidRDefault="00946AB0" w:rsidP="00B4531C">
            <w:pPr>
              <w:rPr>
                <w:sz w:val="28"/>
                <w:szCs w:val="28"/>
              </w:rPr>
            </w:pPr>
          </w:p>
          <w:p w:rsidR="00946AB0" w:rsidRPr="00604215" w:rsidRDefault="00946AB0" w:rsidP="00B4531C">
            <w:pPr>
              <w:rPr>
                <w:b/>
                <w:sz w:val="28"/>
                <w:szCs w:val="28"/>
              </w:rPr>
            </w:pPr>
            <w:r w:rsidRPr="00604215">
              <w:rPr>
                <w:b/>
                <w:sz w:val="28"/>
                <w:szCs w:val="28"/>
              </w:rPr>
              <w:t xml:space="preserve">1. (The Sufficiency of the Bible vs. a teaching church) </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The Roman Catholic Church considers itself a biblical church in the sense that it acknowledges and proclaims the Bible to be God's word. In the teachings of Moses and the prophets, and in the teachings of Jesus proclaimed by the apostles, to which the Scriptures bear witness, the </w:t>
            </w:r>
            <w:r w:rsidRPr="00604215">
              <w:rPr>
                <w:sz w:val="28"/>
                <w:szCs w:val="28"/>
              </w:rPr>
              <w:lastRenderedPageBreak/>
              <w:t>Catholic Church confesses that God has revealed Himself to humankind in a unique way. It acknowledges the sufficiency of that revelation witnessed by the Bible in the sense that no new revealer or no new special revelations are necessary for men and women to find the will of God and the grace of salvation. If great attention has been given to the teaching of the ongoing church in Roman Catholicism, that teaching is not presented in terms of a new revelation but as the result of the church's continuing task to proclaim the biblical revelation in light of new problems in new generations. In carrying on that task, the church regards itself as the instrument of the Paraclete-Spirit promised by Christ which would take what he had given and guide Christians along the way of truth in subsequent times (John 16:13).</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b/>
                <w:sz w:val="28"/>
                <w:szCs w:val="28"/>
              </w:rPr>
            </w:pPr>
            <w:r w:rsidRPr="00604215">
              <w:rPr>
                <w:b/>
                <w:sz w:val="28"/>
                <w:szCs w:val="28"/>
              </w:rPr>
              <w:t xml:space="preserve">2. (The One Mediator Jesus Christ and Faith in Him vs. good works and prayers to saints) </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The Catholic Church proclaims to its people that justification and redemption came through the grace given by God because of the death and resurrection of Jesus. Human beings cannot earn redemption or salvation; neither is it won through good works. Good works are done through God's grace in response to God's redemptive work in Christ. Accordingly, Christ is the unique mediator between God and </w:t>
            </w:r>
            <w:r w:rsidRPr="00604215">
              <w:rPr>
                <w:sz w:val="28"/>
                <w:szCs w:val="28"/>
              </w:rPr>
              <w:lastRenderedPageBreak/>
              <w:t>human beings. If Roman Catholicism has recognized the intercession of the saints, that is part of its understanding of the biblical injunction that we must pray for one another, and the "we" includes not only believers on earth, but those who have gone before us as saints in God's presence in heaven. Such intercession is useful and salutary but in no way necessary in the sense in which the mediation of Jesus Christ is necessary. Any intercession on the part of the saints must be accepted by God and joined to the supreme intercession of the one high priest Jesus Christ. There is no other name by which we may be saved, as Acts 4:12 affirms.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b/>
                <w:sz w:val="28"/>
                <w:szCs w:val="28"/>
              </w:rPr>
            </w:pPr>
            <w:r w:rsidRPr="00604215">
              <w:rPr>
                <w:b/>
                <w:sz w:val="28"/>
                <w:szCs w:val="28"/>
              </w:rPr>
              <w:t>3. (Jesus Christ, a Personal Savior vs. salvation by belonging to a church)</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While the Catholic Church proclaims the all-sufficiency of the redemptive death and resurrection of Jesus Christ, it acknowledges that Christians must respond in faith and commitment to Christ so that God's redemptive grace may transform them as children of God. Therefore, encountering Christ and believing in him in a personal way is very much part of Roman Catholic thought. Jesus Christ redeemed a people-that is why we belong to a church-and one becomes part of that people by adhesion to Christ. Baptism of infants, which makes them part of the Christian family of God, in no way is meant to substitute for the later </w:t>
            </w:r>
            <w:r w:rsidRPr="00604215">
              <w:rPr>
                <w:sz w:val="28"/>
                <w:szCs w:val="28"/>
              </w:rPr>
              <w:lastRenderedPageBreak/>
              <w:t>personal decision that is intrinsically a Christian demand. In the wholeness of Christian life baptism and personal commitment must accompany each other.</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b/>
                <w:sz w:val="28"/>
                <w:szCs w:val="28"/>
              </w:rPr>
            </w:pPr>
            <w:r w:rsidRPr="00604215">
              <w:rPr>
                <w:b/>
                <w:sz w:val="28"/>
                <w:szCs w:val="28"/>
              </w:rPr>
              <w:t>4. (The Sacrifice of Christ on the Cross, Once and for All vs. Catholic masses as sacrifices offered by priests)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Following the New Testament injunction of Jesus, "Do this in commemoration of me," the Catholic Church in her liturgy regularly breaks the bread which is the body of Christ and offers the cup which is the communion in his blood. It accepts fully the teaching of the Epistle to the Hebrews that the sacrifice of Jesus Christ on the cross is once and for all; there is no need for other sacrifices. The liturgy of the Last Supper which we call the mass is sacrifice in the sense that it makes present again for Christians of different times and places the possibility of participating in the body and blood of Christ in commemoration of him, proclaiming the death of the Lord until he comes. The mass is in no way a separate sacrifice from the sacrifice of the cross; it is not a new sacrifice replacing the sacrifice of the cross or adding to it as if that sacrifice were insufficient. Jesus, the Catholic Church holds, is the one high priest of the new covenant. If we Catholics refer to our clergy as </w:t>
            </w:r>
            <w:r w:rsidRPr="00604215">
              <w:rPr>
                <w:sz w:val="28"/>
                <w:szCs w:val="28"/>
              </w:rPr>
              <w:lastRenderedPageBreak/>
              <w:t>priests, that terminology recognizes that when a Christian, designated by ordination, presides at the eucharist, which recalls the death of the Lord until he comes, that person represents Jesus the high priest and not merely the community. Our doctrine of the mass as re-presenting the one priestly sacrifice of Jesus is in our judgment fully biblical.</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b/>
                <w:sz w:val="28"/>
                <w:szCs w:val="28"/>
              </w:rPr>
            </w:pPr>
            <w:r w:rsidRPr="00604215">
              <w:rPr>
                <w:b/>
                <w:sz w:val="28"/>
                <w:szCs w:val="28"/>
              </w:rPr>
              <w:t xml:space="preserve">5. (Christ as the Savior vs. the church and its sacraments as salvific) </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Christ saves Christians in and through the church. The church, which is the body of Christ, for which he gave himself, has great dignity and importance, but does not save. We believe that Christ is operative in the sacraments of the church and that it is Christ who gives the grace that touches lives. The Catholic teaching that the sacraments work ex opere operato never should be understood to mean that the sacrament of itself, independently of Christ, is effective. That formula is meant to say that the efficacy of the sacraments is not dependent on the clergyperson or administrator of the sacraments. Rather, for those who are disposed to receive his grace, Christ is operative in the sacraments.</w:t>
            </w:r>
          </w:p>
          <w:p w:rsidR="00946AB0" w:rsidRPr="00604215" w:rsidRDefault="00946AB0" w:rsidP="00B4531C">
            <w:pPr>
              <w:rPr>
                <w:sz w:val="28"/>
                <w:szCs w:val="28"/>
              </w:rPr>
            </w:pPr>
          </w:p>
          <w:p w:rsidR="00946AB0" w:rsidRDefault="00946AB0" w:rsidP="00B4531C">
            <w:pPr>
              <w:rPr>
                <w:sz w:val="28"/>
                <w:szCs w:val="28"/>
              </w:rPr>
            </w:pPr>
          </w:p>
          <w:p w:rsidR="00A75733" w:rsidRPr="00604215" w:rsidRDefault="00A75733" w:rsidP="00B4531C">
            <w:pPr>
              <w:rPr>
                <w:sz w:val="28"/>
                <w:szCs w:val="28"/>
              </w:rPr>
            </w:pPr>
          </w:p>
          <w:p w:rsidR="00946AB0" w:rsidRPr="00604215" w:rsidRDefault="00946AB0" w:rsidP="00B4531C">
            <w:pPr>
              <w:rPr>
                <w:b/>
                <w:sz w:val="28"/>
                <w:szCs w:val="28"/>
              </w:rPr>
            </w:pPr>
            <w:r w:rsidRPr="00604215">
              <w:rPr>
                <w:b/>
                <w:sz w:val="28"/>
                <w:szCs w:val="28"/>
              </w:rPr>
              <w:lastRenderedPageBreak/>
              <w:t xml:space="preserve">6. (Christ as Head of the Church vs. the pope) </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Roman Catholics believe that Jesus Christ is the head of the body which is the church. No human can take his place, dispensing with his headship. The pope has no authority independent of Christ or in rivalry to him. Even as the New Testament speaks of overseers or bishops guiding individual churches, the pope is an overseer through whom Christ supplies guidance to the whole church, keeping it in the truth of the gospel.</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b/>
                <w:sz w:val="28"/>
                <w:szCs w:val="28"/>
              </w:rPr>
            </w:pPr>
          </w:p>
          <w:p w:rsidR="00946AB0" w:rsidRPr="00604215" w:rsidRDefault="00A75733" w:rsidP="00A75733">
            <w:pPr>
              <w:jc w:val="left"/>
              <w:rPr>
                <w:b/>
                <w:sz w:val="28"/>
                <w:szCs w:val="28"/>
              </w:rPr>
            </w:pPr>
            <w:r>
              <w:rPr>
                <w:b/>
                <w:sz w:val="28"/>
                <w:szCs w:val="28"/>
              </w:rPr>
              <w:t xml:space="preserve">7. </w:t>
            </w:r>
            <w:r w:rsidR="00946AB0" w:rsidRPr="00604215">
              <w:rPr>
                <w:b/>
                <w:sz w:val="28"/>
                <w:szCs w:val="28"/>
              </w:rPr>
              <w:t xml:space="preserve">(All Human Beings Need Redemption vs. the exaltation of Mary) </w:t>
            </w: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 xml:space="preserve">In Catholic faith Mary, like all other descendants of Adam, had to be redeemed through Christ. We honor her especially for two biblical reasons: (a) She is the mother of Jesus who is Lord and God; (b) According to Luke 1:26-38 she is the first one to hear the good news of Jesus' identity and to say, "Be it done to me according to your word" - thus becoming the first disciple to meet Jesus' standard of hearing the word of God and doing it. We believe that God gave her special privileges, but these are related to the graces of discipleship given through Christ and in no way divinize her. All believers in Christ are delivered by his grace from the sin of Adam; all believers in Christ will be raised bodily from the dead. Catholics believe that Mary, the first one to profess belief in </w:t>
            </w:r>
            <w:r w:rsidRPr="00604215">
              <w:rPr>
                <w:sz w:val="28"/>
                <w:szCs w:val="28"/>
              </w:rPr>
              <w:lastRenderedPageBreak/>
              <w:t>Christ as revealed by an angel, was through Christ's grace the first to be totally free from Adam's sin (conceived without sin) and the first to be raised bodily (assumed into heaven). While we acknowledge that these doctrines of the immaculate conception and assumption of Mary are not found in the New Testament, we hold them as consonant with the picture in Luke of Mary as the first one to believe, and with the picture in John where the mother of Jesus is especially honored as Jesus hangs on the cross.</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b/>
                <w:sz w:val="28"/>
                <w:szCs w:val="28"/>
              </w:rPr>
            </w:pPr>
            <w:r w:rsidRPr="00604215">
              <w:rPr>
                <w:b/>
                <w:sz w:val="28"/>
                <w:szCs w:val="28"/>
              </w:rPr>
              <w:t>8. (The Second Coming of Christ vs. human good works establishing the kingdom)</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We Catholics believe in the second coming of Christ. For us that means that God has yet to establish fully His kingdom and to judge the world. All this will be accomplished through Christ and is not attainable by human endeavor. As for when, through the coming of Christ, God will establish His kingdom, we believe in the teaching of Jesus recorded in Acts 1:7: "It is not for you to know the times or seasons which the Father has fixed by His own authority." All human guesses as to the time of the second coming must yield to that biblical teaching.</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A75733">
            <w:pPr>
              <w:jc w:val="left"/>
              <w:rPr>
                <w:b/>
                <w:sz w:val="28"/>
                <w:szCs w:val="28"/>
              </w:rPr>
            </w:pPr>
            <w:r w:rsidRPr="00604215">
              <w:rPr>
                <w:b/>
                <w:sz w:val="28"/>
                <w:szCs w:val="28"/>
              </w:rPr>
              <w:t>9. (Private Interpretation of Scripture vs. church control)</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r w:rsidRPr="00604215">
              <w:rPr>
                <w:sz w:val="28"/>
                <w:szCs w:val="28"/>
              </w:rPr>
              <w:t>We Catholics do not exaggerate the principle that the church is the interpreter of Scripture. The Roman Catholic Church has rarely, if ever, defined what a text meant to the person who wrote it. The church encourages interpreters of Scripture to discover with all the scholarly means available to them what individual passages meant when they were written and encourages all its members to read the Bible for spiritual nourishment. Church interpretation for Catholics deals primarily, not with what the biblical text meant when it was written, but with what it means for the life of the Christian community in subsequent eras. On essential issues it maintains that the Spirit who inspired the Scriptures will not allow the whole community of believers to be misled about faith and moral behavior. Individuals from their Bible reading may come to radical conclusions; some have even denied the divinity of Christ, the resurrection, creation, and the Ten Commandments. The Catholic Church will take its guidance on such biblical matters from the long tradition of Christian teaching stemming from reflecting on the Bible.</w:t>
            </w: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sz w:val="28"/>
                <w:szCs w:val="28"/>
              </w:rPr>
            </w:pPr>
          </w:p>
          <w:p w:rsidR="00946AB0" w:rsidRPr="00604215" w:rsidRDefault="00946AB0" w:rsidP="00B4531C">
            <w:pPr>
              <w:rPr>
                <w:b/>
                <w:sz w:val="28"/>
                <w:szCs w:val="28"/>
              </w:rPr>
            </w:pPr>
            <w:r w:rsidRPr="00604215">
              <w:rPr>
                <w:b/>
                <w:sz w:val="28"/>
                <w:szCs w:val="28"/>
              </w:rPr>
              <w:t>10. (Literal Inerrancy of the Bible vs. inerrancy limited by salvific intent)</w:t>
            </w:r>
          </w:p>
          <w:p w:rsidR="00946AB0" w:rsidRPr="00604215" w:rsidRDefault="00946AB0" w:rsidP="00B4531C">
            <w:pPr>
              <w:rPr>
                <w:sz w:val="28"/>
                <w:szCs w:val="28"/>
              </w:rPr>
            </w:pPr>
          </w:p>
          <w:p w:rsidR="00946AB0" w:rsidRPr="00604215" w:rsidRDefault="00946AB0" w:rsidP="00B4531C">
            <w:pPr>
              <w:rPr>
                <w:sz w:val="28"/>
                <w:szCs w:val="28"/>
              </w:rPr>
            </w:pPr>
          </w:p>
          <w:p w:rsidR="00946AB0" w:rsidRDefault="00946AB0" w:rsidP="00B4531C">
            <w:pPr>
              <w:spacing w:line="288" w:lineRule="auto"/>
              <w:rPr>
                <w:sz w:val="28"/>
                <w:szCs w:val="28"/>
              </w:rPr>
            </w:pPr>
            <w:r w:rsidRPr="00604215">
              <w:rPr>
                <w:sz w:val="28"/>
                <w:szCs w:val="28"/>
              </w:rPr>
              <w:t>The Roman Catholic Church teaches that the Bible communicates without error that truth which God intended for the sake of our salvation. Affirming biblical inerrancy in that sense, it also resists modern attempts to make the Bible answer problems that the biblical authors never thought of. It resists attempts to take biblical texts which envisioned other situations and apply them without qualification to situations of our times. Some of the conflicts between Roman Catholic practices and "literal" interpretations of the Bible rest precisely on this point. The Roman Catholic Church believes that none of its positions are in conflict with the literal interpretation of the Scriptures, when "literal" means what the author intended in his times as a communication of the truth that God wanted for the sake of our salvation. It resists the use of biblical interpretation to support scientific or historical statements that lay beyond the competency of the biblical authors in their times.</w:t>
            </w:r>
          </w:p>
          <w:p w:rsidR="00946AB0" w:rsidRPr="00604215" w:rsidRDefault="00946AB0" w:rsidP="00B4531C">
            <w:pPr>
              <w:spacing w:line="288" w:lineRule="auto"/>
              <w:rPr>
                <w:sz w:val="28"/>
                <w:szCs w:val="28"/>
              </w:rPr>
            </w:pPr>
          </w:p>
        </w:tc>
      </w:tr>
    </w:tbl>
    <w:p w:rsidR="00946AB0" w:rsidRDefault="00946AB0" w:rsidP="00946AB0">
      <w:pPr>
        <w:jc w:val="center"/>
        <w:rPr>
          <w:sz w:val="28"/>
          <w:szCs w:val="28"/>
        </w:rPr>
      </w:pPr>
    </w:p>
    <w:p w:rsidR="00751CA9" w:rsidRDefault="00751CA9" w:rsidP="00946AB0">
      <w:pPr>
        <w:jc w:val="center"/>
        <w:rPr>
          <w:b/>
          <w:sz w:val="32"/>
          <w:szCs w:val="32"/>
        </w:rPr>
        <w:sectPr w:rsidR="00751CA9" w:rsidSect="00030172">
          <w:headerReference w:type="default" r:id="rId29"/>
          <w:pgSz w:w="11909" w:h="16834" w:code="9"/>
          <w:pgMar w:top="1440" w:right="1440" w:bottom="1440" w:left="1440" w:header="720" w:footer="720" w:gutter="0"/>
          <w:pgNumType w:start="1"/>
          <w:cols w:space="720"/>
          <w:docGrid w:linePitch="360"/>
        </w:sectPr>
      </w:pPr>
    </w:p>
    <w:p w:rsidR="00946AB0" w:rsidRPr="00C266AC" w:rsidRDefault="00946AB0" w:rsidP="00946AB0">
      <w:pPr>
        <w:jc w:val="center"/>
        <w:rPr>
          <w:b/>
          <w:sz w:val="32"/>
          <w:szCs w:val="32"/>
        </w:rPr>
      </w:pPr>
      <w:r w:rsidRPr="00C266AC">
        <w:rPr>
          <w:noProof/>
          <w:sz w:val="32"/>
          <w:szCs w:val="32"/>
        </w:rPr>
        <w:lastRenderedPageBreak/>
        <w:drawing>
          <wp:anchor distT="0" distB="0" distL="114300" distR="114300" simplePos="0" relativeHeight="251678720" behindDoc="0" locked="0" layoutInCell="1" allowOverlap="1">
            <wp:simplePos x="0" y="0"/>
            <wp:positionH relativeFrom="margin">
              <wp:posOffset>-2540</wp:posOffset>
            </wp:positionH>
            <wp:positionV relativeFrom="margin">
              <wp:posOffset>68580</wp:posOffset>
            </wp:positionV>
            <wp:extent cx="1318260" cy="1844040"/>
            <wp:effectExtent l="0" t="0" r="0" b="0"/>
            <wp:wrapSquare wrapText="bothSides"/>
            <wp:docPr id="5" name="Picture 5" descr="raybrown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aybrown_b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826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66AC">
        <w:rPr>
          <w:b/>
          <w:sz w:val="32"/>
          <w:szCs w:val="32"/>
        </w:rPr>
        <w:t>Vài lời về tác giả</w:t>
      </w:r>
    </w:p>
    <w:p w:rsidR="00946AB0" w:rsidRPr="00604215" w:rsidRDefault="00946AB0" w:rsidP="00946AB0">
      <w:pPr>
        <w:rPr>
          <w:sz w:val="28"/>
          <w:szCs w:val="28"/>
        </w:rPr>
      </w:pPr>
    </w:p>
    <w:p w:rsidR="00946AB0" w:rsidRPr="00604215" w:rsidRDefault="00946AB0" w:rsidP="00946AB0">
      <w:pPr>
        <w:rPr>
          <w:sz w:val="28"/>
          <w:szCs w:val="28"/>
        </w:rPr>
      </w:pPr>
      <w:r w:rsidRPr="00604215">
        <w:rPr>
          <w:sz w:val="28"/>
          <w:szCs w:val="28"/>
        </w:rPr>
        <w:t>Qua quá trình diễn thuyết lâu năm về Kinh Thánh, Cha Raymond Brown có lẽ đã xuất hiện trước hàng ngàn nhóm thính giả khác nhau, và trong những giờ trao đổi hỏi và trả lời, Ngài đã trả lời hàng chục ngàn thắc mắc. Sau một thời gian, Ngài nhận thấy rằng có nhiều câu hỏi được lập đi lập lại. Để soạn cuốn sách này, Ngài đã chọn 101 câu hỏi về Kinh Thánh thường được đặt ra nhất. Các câu hỏi đề cập đến rất nhiều đề tài như các bản dịch khác nhau của Kinh Thánh, lý do đọc Kinh Thánh, vấn đề linh ứng và lịch sử tính của Kinh Thánh, các phép lạ, biến cố Phục sinh của Đức Kitô, Đức Maria thụ thai đồng trinh, những kiến thức của Chúa Giêsu, việc thành lập Giáo Hội, chứng cứ hiển nhiên của các Bí tích, cơ cấu Giáo Hội sơ khai, vai trò của Phêrô, vv ... Tất cả những người đọc và suy gẫm về Kinh Thánh sẽ tìm được trong cuốn sách này những câu hỏi mà họ thắc mắc, cùng với những câu trả lời súc tích của một học giả Kinh Thánh nổi tiếng.</w:t>
      </w:r>
    </w:p>
    <w:p w:rsidR="00946AB0" w:rsidRPr="00604215" w:rsidRDefault="00946AB0" w:rsidP="00946AB0">
      <w:pPr>
        <w:rPr>
          <w:sz w:val="28"/>
          <w:szCs w:val="28"/>
        </w:rPr>
      </w:pPr>
    </w:p>
    <w:p w:rsidR="00946AB0" w:rsidRPr="00604215" w:rsidRDefault="00946AB0" w:rsidP="00946AB0">
      <w:pPr>
        <w:rPr>
          <w:sz w:val="28"/>
          <w:szCs w:val="28"/>
        </w:rPr>
      </w:pPr>
      <w:r w:rsidRPr="00604215">
        <w:rPr>
          <w:sz w:val="28"/>
          <w:szCs w:val="28"/>
        </w:rPr>
        <w:t xml:space="preserve">Cha Raymond E. Brown, </w:t>
      </w:r>
      <w:r w:rsidR="0030430C">
        <w:rPr>
          <w:sz w:val="28"/>
          <w:szCs w:val="28"/>
        </w:rPr>
        <w:t>P</w:t>
      </w:r>
      <w:r w:rsidRPr="00604215">
        <w:rPr>
          <w:sz w:val="28"/>
          <w:szCs w:val="28"/>
        </w:rPr>
        <w:t xml:space="preserve">SS (Tu Hội Xuân Bích), sinh năm 1928 và thụ phong linh mục năm 1953, đã được các Đại Học tại Hoa Kỳ và Âu Châu trao khoảng 20 bằng tiến sĩ danh dự. Ngài được Đức Thánh Cha Phaolô VI cử vào Ủy Ban Giáo Hoàng về Kinh Thánh, và với sự ưng thuận của Giáo Hội đã phục vụ nhiều năm trong Ủy ban Đức Tin và Kỷ Luật của Hội Đồng Thế Giới các Giáo Hội: Báo Time đã có lần tuyên dương Ngài "có lẽ là học giả Kinh Thánh Công Giáo ưu tú nhất tại Hoa Kỳ," và Ngài là nhân vật độc nhất giữ ghế chủ tịch của cả ba tổ chức lớn sau đây: Hiệp Hội Kinh Thánh Công Giáo, Tổ Chức Văn Chương Kinh Thánh, và Tổ Chức Học Hỏi Tân Ước. </w:t>
      </w:r>
    </w:p>
    <w:p w:rsidR="00946AB0" w:rsidRPr="00604215" w:rsidRDefault="00946AB0" w:rsidP="00946AB0">
      <w:pPr>
        <w:rPr>
          <w:sz w:val="28"/>
          <w:szCs w:val="28"/>
        </w:rPr>
      </w:pPr>
    </w:p>
    <w:p w:rsidR="00946AB0" w:rsidRDefault="00946AB0" w:rsidP="00946AB0">
      <w:pPr>
        <w:jc w:val="left"/>
        <w:rPr>
          <w:i/>
          <w:sz w:val="28"/>
          <w:szCs w:val="28"/>
        </w:rPr>
      </w:pPr>
      <w:r>
        <w:rPr>
          <w:i/>
          <w:sz w:val="28"/>
          <w:szCs w:val="28"/>
        </w:rPr>
        <w:t>_______________________________________________________________</w:t>
      </w:r>
    </w:p>
    <w:p w:rsidR="00946AB0" w:rsidRDefault="00946AB0" w:rsidP="00946AB0">
      <w:pPr>
        <w:jc w:val="left"/>
        <w:rPr>
          <w:i/>
          <w:sz w:val="28"/>
          <w:szCs w:val="28"/>
        </w:rPr>
      </w:pPr>
      <w:r w:rsidRPr="00D055CE">
        <w:rPr>
          <w:b/>
          <w:i/>
          <w:sz w:val="28"/>
          <w:szCs w:val="28"/>
          <w:u w:val="single"/>
        </w:rPr>
        <w:t>Chú thích của dịch giả</w:t>
      </w:r>
      <w:r>
        <w:rPr>
          <w:i/>
          <w:sz w:val="28"/>
          <w:szCs w:val="28"/>
        </w:rPr>
        <w:t>:</w:t>
      </w:r>
    </w:p>
    <w:p w:rsidR="00946AB0" w:rsidRDefault="00946AB0" w:rsidP="00946AB0">
      <w:pPr>
        <w:jc w:val="left"/>
        <w:rPr>
          <w:i/>
          <w:sz w:val="28"/>
          <w:szCs w:val="28"/>
        </w:rPr>
      </w:pPr>
      <w:r>
        <w:rPr>
          <w:i/>
          <w:sz w:val="28"/>
          <w:szCs w:val="28"/>
        </w:rPr>
        <w:t xml:space="preserve">1/ </w:t>
      </w:r>
      <w:r w:rsidRPr="00604215">
        <w:rPr>
          <w:i/>
          <w:sz w:val="28"/>
          <w:szCs w:val="28"/>
        </w:rPr>
        <w:t>Cha Raymond E. Brown tạ thế ngày</w:t>
      </w:r>
      <w:r>
        <w:rPr>
          <w:i/>
          <w:sz w:val="28"/>
          <w:szCs w:val="28"/>
        </w:rPr>
        <w:t xml:space="preserve"> 8/8/1998 tại California, Hoa Kỳ.</w:t>
      </w:r>
    </w:p>
    <w:p w:rsidR="00946AB0" w:rsidRDefault="00946AB0" w:rsidP="00946AB0">
      <w:pPr>
        <w:jc w:val="left"/>
        <w:rPr>
          <w:i/>
          <w:sz w:val="28"/>
          <w:szCs w:val="28"/>
        </w:rPr>
      </w:pPr>
      <w:r>
        <w:rPr>
          <w:i/>
          <w:sz w:val="28"/>
          <w:szCs w:val="28"/>
        </w:rPr>
        <w:t>2/ Lúc sinh thời cha Raymond Brown đã có lần ngỏ ý tạo thuận lợi cho việc in ấn tập sách này sang nhiều thứ tiếng và đặc biệt ngài có nhắc đến tiếng Việt (theo lời của nhân viên nhà xuất bản Paulist Press).</w:t>
      </w:r>
    </w:p>
    <w:p w:rsidR="00946AB0" w:rsidRDefault="00946AB0" w:rsidP="00946AB0">
      <w:pPr>
        <w:jc w:val="left"/>
        <w:rPr>
          <w:i/>
          <w:sz w:val="28"/>
          <w:szCs w:val="28"/>
        </w:rPr>
      </w:pPr>
      <w:r>
        <w:rPr>
          <w:i/>
          <w:sz w:val="28"/>
          <w:szCs w:val="28"/>
        </w:rPr>
        <w:t xml:space="preserve">3/ Bản dịch này đã được sự đồng ý cho xuất bản của nhà sách Paulist Press tại </w:t>
      </w:r>
      <w:r w:rsidRPr="003B3806">
        <w:rPr>
          <w:i/>
          <w:sz w:val="28"/>
          <w:szCs w:val="28"/>
        </w:rPr>
        <w:t>New Jersey (39 Ramapo Valley Road, Ma</w:t>
      </w:r>
      <w:r w:rsidR="007270DE">
        <w:rPr>
          <w:i/>
          <w:sz w:val="28"/>
          <w:szCs w:val="28"/>
        </w:rPr>
        <w:t>hwah, New Jersey 07430) năm 2007</w:t>
      </w:r>
      <w:bookmarkStart w:id="0" w:name="_GoBack"/>
      <w:bookmarkEnd w:id="0"/>
    </w:p>
    <w:p w:rsidR="00946AB0" w:rsidRPr="003B3806" w:rsidRDefault="00946AB0" w:rsidP="00946AB0">
      <w:pPr>
        <w:jc w:val="left"/>
        <w:rPr>
          <w:i/>
          <w:sz w:val="28"/>
          <w:szCs w:val="28"/>
        </w:rPr>
      </w:pPr>
    </w:p>
    <w:p w:rsidR="00946AB0" w:rsidRPr="00604215" w:rsidRDefault="00946AB0" w:rsidP="00946AB0">
      <w:pPr>
        <w:jc w:val="center"/>
        <w:rPr>
          <w:i/>
          <w:sz w:val="28"/>
          <w:szCs w:val="28"/>
        </w:rPr>
      </w:pPr>
      <w:r>
        <w:rPr>
          <w:i/>
          <w:noProof/>
          <w:sz w:val="28"/>
          <w:szCs w:val="28"/>
        </w:rPr>
        <w:drawing>
          <wp:inline distT="0" distB="0" distL="0" distR="0">
            <wp:extent cx="1737360" cy="960120"/>
            <wp:effectExtent l="0" t="0" r="0" b="0"/>
            <wp:docPr id="1" name="Picture 1" descr="bibl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ble_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7360" cy="960120"/>
                    </a:xfrm>
                    <a:prstGeom prst="rect">
                      <a:avLst/>
                    </a:prstGeom>
                    <a:noFill/>
                    <a:ln>
                      <a:noFill/>
                    </a:ln>
                  </pic:spPr>
                </pic:pic>
              </a:graphicData>
            </a:graphic>
          </wp:inline>
        </w:drawing>
      </w:r>
    </w:p>
    <w:p w:rsidR="00FE0C0A" w:rsidRDefault="00FE0C0A"/>
    <w:sectPr w:rsidR="00FE0C0A" w:rsidSect="00030172">
      <w:headerReference w:type="default" r:id="rId32"/>
      <w:pgSz w:w="11909" w:h="16834"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63BC" w:rsidRDefault="001E63BC" w:rsidP="00A75733">
      <w:r>
        <w:separator/>
      </w:r>
    </w:p>
  </w:endnote>
  <w:endnote w:type="continuationSeparator" w:id="0">
    <w:p w:rsidR="001E63BC" w:rsidRDefault="001E63BC" w:rsidP="00A75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63BC" w:rsidRDefault="001E63BC" w:rsidP="00A75733">
      <w:r>
        <w:separator/>
      </w:r>
    </w:p>
  </w:footnote>
  <w:footnote w:type="continuationSeparator" w:id="0">
    <w:p w:rsidR="001E63BC" w:rsidRDefault="001E63BC" w:rsidP="00A757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5F5" w:rsidRPr="00E8122B" w:rsidRDefault="005E42F4" w:rsidP="002E4A58">
    <w:pPr>
      <w:pStyle w:val="Header"/>
    </w:pPr>
    <w:r>
      <w:rPr>
        <w:rStyle w:val="PageNumber"/>
      </w:rPr>
      <w:t>D</w:t>
    </w:r>
    <w:r w:rsidRPr="00EF66B7">
      <w:rPr>
        <w:rStyle w:val="PageNumber"/>
      </w:rPr>
      <w:t>ẫ</w:t>
    </w:r>
    <w:r>
      <w:rPr>
        <w:rStyle w:val="PageNumber"/>
      </w:rPr>
      <w:t>n Nh</w:t>
    </w:r>
    <w:r w:rsidRPr="00EF66B7">
      <w:rPr>
        <w:rStyle w:val="PageNumber"/>
      </w:rPr>
      <w:t>ậ</w:t>
    </w:r>
    <w:r>
      <w:rPr>
        <w:rStyle w:val="PageNumber"/>
      </w:rPr>
      <w:t xml:space="preserve">p - </w:t>
    </w:r>
    <w:r>
      <w:rPr>
        <w:rStyle w:val="PageNumber"/>
      </w:rPr>
      <w:fldChar w:fldCharType="begin"/>
    </w:r>
    <w:r>
      <w:rPr>
        <w:rStyle w:val="PageNumber"/>
      </w:rPr>
      <w:instrText xml:space="preserve"> PAGE </w:instrText>
    </w:r>
    <w:r>
      <w:rPr>
        <w:rStyle w:val="PageNumber"/>
      </w:rPr>
      <w:fldChar w:fldCharType="separate"/>
    </w:r>
    <w:r w:rsidR="007270DE">
      <w:rPr>
        <w:rStyle w:val="PageNumber"/>
        <w:noProof/>
      </w:rPr>
      <w:t>viii</w:t>
    </w:r>
    <w:r>
      <w:rPr>
        <w:rStyle w:val="PageNumber"/>
      </w:rPr>
      <w:fldChar w:fldCharType="end"/>
    </w:r>
    <w:r>
      <w:rPr>
        <w:rStyle w:val="PageNumber"/>
      </w:rPr>
      <w:t xml:space="preserve"> -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5F5" w:rsidRPr="00E8122B" w:rsidRDefault="005E42F4" w:rsidP="002E4A58">
    <w:pPr>
      <w:pStyle w:val="Header"/>
    </w:pPr>
    <w:r>
      <w:rPr>
        <w:rStyle w:val="PageNumber"/>
      </w:rPr>
      <w:t>Mục L</w:t>
    </w:r>
    <w:r w:rsidRPr="00EF66B7">
      <w:rPr>
        <w:rStyle w:val="PageNumber"/>
      </w:rPr>
      <w:t>ụ</w:t>
    </w:r>
    <w:r>
      <w:rPr>
        <w:rStyle w:val="PageNumber"/>
      </w:rPr>
      <w:t xml:space="preserve">c - </w:t>
    </w:r>
    <w:r>
      <w:rPr>
        <w:rStyle w:val="PageNumber"/>
      </w:rPr>
      <w:fldChar w:fldCharType="begin"/>
    </w:r>
    <w:r>
      <w:rPr>
        <w:rStyle w:val="PageNumber"/>
      </w:rPr>
      <w:instrText xml:space="preserve"> PAGE </w:instrText>
    </w:r>
    <w:r>
      <w:rPr>
        <w:rStyle w:val="PageNumber"/>
      </w:rPr>
      <w:fldChar w:fldCharType="separate"/>
    </w:r>
    <w:r w:rsidR="007270DE">
      <w:rPr>
        <w:rStyle w:val="PageNumber"/>
        <w:noProof/>
      </w:rPr>
      <w:t>c</w:t>
    </w:r>
    <w:r>
      <w:rPr>
        <w:rStyle w:val="PageNumber"/>
      </w:rPr>
      <w:fldChar w:fldCharType="end"/>
    </w:r>
    <w:r>
      <w:rPr>
        <w:rStyle w:val="PageNumber"/>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5F5" w:rsidRDefault="005E42F4" w:rsidP="002E4A58">
    <w:pPr>
      <w:pStyle w:val="Header"/>
    </w:pPr>
    <w:r>
      <w:rPr>
        <w:rStyle w:val="PageNumber"/>
      </w:rPr>
      <w:t>Tr</w:t>
    </w:r>
    <w:r w:rsidRPr="00EF66B7">
      <w:rPr>
        <w:rStyle w:val="PageNumber"/>
      </w:rPr>
      <w:t>ả</w:t>
    </w:r>
    <w:r>
      <w:rPr>
        <w:rStyle w:val="PageNumber"/>
      </w:rPr>
      <w:t xml:space="preserve"> L</w:t>
    </w:r>
    <w:r w:rsidRPr="00EF66B7">
      <w:rPr>
        <w:rStyle w:val="PageNumber"/>
      </w:rPr>
      <w:t>ờ</w:t>
    </w:r>
    <w:r>
      <w:rPr>
        <w:rStyle w:val="PageNumber"/>
      </w:rPr>
      <w:t>i 101 Câu H</w:t>
    </w:r>
    <w:r w:rsidRPr="00EF66B7">
      <w:rPr>
        <w:rStyle w:val="PageNumber"/>
      </w:rPr>
      <w:t>ỏ</w:t>
    </w:r>
    <w:r>
      <w:rPr>
        <w:rStyle w:val="PageNumber"/>
      </w:rPr>
      <w:t>i V</w:t>
    </w:r>
    <w:r w:rsidRPr="00EF66B7">
      <w:rPr>
        <w:rStyle w:val="PageNumber"/>
      </w:rPr>
      <w:t>ề</w:t>
    </w:r>
    <w:r>
      <w:rPr>
        <w:rStyle w:val="PageNumber"/>
      </w:rPr>
      <w:t xml:space="preserve"> Kinh Thánh - </w:t>
    </w:r>
    <w:r>
      <w:rPr>
        <w:rStyle w:val="PageNumber"/>
      </w:rPr>
      <w:fldChar w:fldCharType="begin"/>
    </w:r>
    <w:r>
      <w:rPr>
        <w:rStyle w:val="PageNumber"/>
      </w:rPr>
      <w:instrText xml:space="preserve"> PAGE </w:instrText>
    </w:r>
    <w:r>
      <w:rPr>
        <w:rStyle w:val="PageNumber"/>
      </w:rPr>
      <w:fldChar w:fldCharType="separate"/>
    </w:r>
    <w:r w:rsidR="007270DE">
      <w:rPr>
        <w:rStyle w:val="PageNumber"/>
        <w:noProof/>
      </w:rPr>
      <w:t>7</w:t>
    </w:r>
    <w:r>
      <w:rPr>
        <w:rStyle w:val="PageNumber"/>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5F5" w:rsidRPr="002238FA" w:rsidRDefault="00A75733" w:rsidP="00A75733">
    <w:pPr>
      <w:pStyle w:val="Header"/>
    </w:pPr>
    <w:r w:rsidRPr="00A75733">
      <w:rPr>
        <w:b/>
      </w:rPr>
      <w:t xml:space="preserve">Phụ Lục - </w:t>
    </w:r>
    <w:sdt>
      <w:sdtPr>
        <w:rPr>
          <w:b/>
        </w:rPr>
        <w:id w:val="-72439027"/>
        <w:docPartObj>
          <w:docPartGallery w:val="Page Numbers (Top of Page)"/>
          <w:docPartUnique/>
        </w:docPartObj>
      </w:sdtPr>
      <w:sdtEndPr>
        <w:rPr>
          <w:b w:val="0"/>
          <w:noProof/>
        </w:rPr>
      </w:sdtEndPr>
      <w:sdtContent>
        <w:r w:rsidRPr="00A75733">
          <w:rPr>
            <w:b/>
          </w:rPr>
          <w:fldChar w:fldCharType="begin"/>
        </w:r>
        <w:r w:rsidRPr="00A75733">
          <w:rPr>
            <w:b/>
          </w:rPr>
          <w:instrText xml:space="preserve"> PAGE   \* MERGEFORMAT </w:instrText>
        </w:r>
        <w:r w:rsidRPr="00A75733">
          <w:rPr>
            <w:b/>
          </w:rPr>
          <w:fldChar w:fldCharType="separate"/>
        </w:r>
        <w:r w:rsidR="007270DE">
          <w:rPr>
            <w:b/>
            <w:noProof/>
          </w:rPr>
          <w:t>7</w:t>
        </w:r>
        <w:r w:rsidRPr="00A75733">
          <w:rPr>
            <w:b/>
            <w:noProof/>
          </w:rPr>
          <w:fldChar w:fldCharType="end"/>
        </w:r>
      </w:sdtContent>
    </w:sdt>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CA9" w:rsidRPr="002238FA" w:rsidRDefault="00751CA9" w:rsidP="00751CA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B212AE"/>
    <w:multiLevelType w:val="hybridMultilevel"/>
    <w:tmpl w:val="7FF2C908"/>
    <w:lvl w:ilvl="0" w:tplc="74E62FB4">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AB0"/>
    <w:rsid w:val="001E63BC"/>
    <w:rsid w:val="002F4E19"/>
    <w:rsid w:val="0030430C"/>
    <w:rsid w:val="0037666F"/>
    <w:rsid w:val="003B3895"/>
    <w:rsid w:val="00521832"/>
    <w:rsid w:val="005E42F4"/>
    <w:rsid w:val="007270DE"/>
    <w:rsid w:val="00751CA9"/>
    <w:rsid w:val="007A25AE"/>
    <w:rsid w:val="00835AC0"/>
    <w:rsid w:val="00946AB0"/>
    <w:rsid w:val="00A75733"/>
    <w:rsid w:val="00B40027"/>
    <w:rsid w:val="00C02F82"/>
    <w:rsid w:val="00CE172B"/>
    <w:rsid w:val="00D85E14"/>
    <w:rsid w:val="00E6768F"/>
    <w:rsid w:val="00FE0C0A"/>
    <w:rsid w:val="00FF4C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10A91"/>
  <w15:chartTrackingRefBased/>
  <w15:docId w15:val="{3AF3BB74-875F-431B-93DF-69384DFD8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360" w:lineRule="auto"/>
        <w:ind w:left="720" w:hanging="425"/>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6AB0"/>
    <w:pPr>
      <w:spacing w:line="240" w:lineRule="auto"/>
      <w:ind w:left="0" w:firstLine="0"/>
      <w:jc w:val="both"/>
    </w:pPr>
    <w:rPr>
      <w:rFonts w:eastAsia="Times New Roman" w:cs="Times New Roman"/>
      <w:sz w:val="24"/>
      <w:szCs w:val="24"/>
    </w:rPr>
  </w:style>
  <w:style w:type="paragraph" w:styleId="Heading1">
    <w:name w:val="heading 1"/>
    <w:aliases w:val="chương"/>
    <w:basedOn w:val="Normal"/>
    <w:next w:val="Normal"/>
    <w:link w:val="Heading1Char"/>
    <w:autoRedefine/>
    <w:qFormat/>
    <w:rsid w:val="00946AB0"/>
    <w:pPr>
      <w:widowControl w:val="0"/>
      <w:overflowPunct w:val="0"/>
      <w:autoSpaceDE w:val="0"/>
      <w:autoSpaceDN w:val="0"/>
      <w:adjustRightInd w:val="0"/>
      <w:spacing w:before="120" w:after="120"/>
      <w:jc w:val="center"/>
      <w:textAlignment w:val="baseline"/>
      <w:outlineLvl w:val="0"/>
    </w:pPr>
    <w:rPr>
      <w:rFonts w:cs="Arial"/>
      <w:b/>
      <w:bCs/>
      <w:kern w:val="32"/>
      <w:sz w:val="32"/>
      <w:szCs w:val="32"/>
    </w:rPr>
  </w:style>
  <w:style w:type="paragraph" w:styleId="Heading2">
    <w:name w:val="heading 2"/>
    <w:basedOn w:val="Normal"/>
    <w:next w:val="Normal"/>
    <w:link w:val="Heading2Char"/>
    <w:uiPriority w:val="9"/>
    <w:unhideWhenUsed/>
    <w:qFormat/>
    <w:rsid w:val="00835AC0"/>
    <w:pPr>
      <w:keepNext/>
      <w:keepLines/>
      <w:outlineLvl w:val="1"/>
    </w:pPr>
    <w:rPr>
      <w:rFonts w:asciiTheme="majorHAnsi" w:eastAsiaTheme="majorEastAsia" w:hAnsiTheme="majorHAnsi" w:cstheme="majorBidi"/>
      <w:b/>
      <w:i/>
      <w:color w:val="2E74B5" w:themeColor="accent1" w:themeShade="BF"/>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35AC0"/>
    <w:rPr>
      <w:rFonts w:asciiTheme="majorHAnsi" w:eastAsiaTheme="majorEastAsia" w:hAnsiTheme="majorHAnsi" w:cstheme="majorBidi"/>
      <w:b/>
      <w:i/>
      <w:color w:val="2E74B5" w:themeColor="accent1" w:themeShade="BF"/>
      <w:sz w:val="22"/>
      <w:szCs w:val="26"/>
    </w:rPr>
  </w:style>
  <w:style w:type="paragraph" w:styleId="NoSpacing">
    <w:name w:val="No Spacing"/>
    <w:aliases w:val="giaithich"/>
    <w:uiPriority w:val="1"/>
    <w:qFormat/>
    <w:rsid w:val="00835AC0"/>
    <w:pPr>
      <w:spacing w:line="240" w:lineRule="auto"/>
    </w:pPr>
    <w:rPr>
      <w:rFonts w:asciiTheme="minorHAnsi" w:hAnsiTheme="minorHAnsi"/>
      <w:i/>
      <w:color w:val="000000" w:themeColor="text1"/>
      <w:sz w:val="22"/>
    </w:rPr>
  </w:style>
  <w:style w:type="paragraph" w:customStyle="1" w:styleId="title01">
    <w:name w:val="title01"/>
    <w:basedOn w:val="Normal"/>
    <w:qFormat/>
    <w:rsid w:val="00835AC0"/>
    <w:pPr>
      <w:spacing w:before="240"/>
      <w:jc w:val="center"/>
    </w:pPr>
    <w:rPr>
      <w:b/>
      <w:color w:val="4472C4" w:themeColor="accent5"/>
    </w:rPr>
  </w:style>
  <w:style w:type="character" w:customStyle="1" w:styleId="Heading1Char">
    <w:name w:val="Heading 1 Char"/>
    <w:aliases w:val="chương Char"/>
    <w:basedOn w:val="DefaultParagraphFont"/>
    <w:link w:val="Heading1"/>
    <w:rsid w:val="00946AB0"/>
    <w:rPr>
      <w:rFonts w:eastAsia="Times New Roman" w:cs="Arial"/>
      <w:b/>
      <w:bCs/>
      <w:kern w:val="32"/>
      <w:sz w:val="32"/>
      <w:szCs w:val="32"/>
    </w:rPr>
  </w:style>
  <w:style w:type="paragraph" w:customStyle="1" w:styleId="Month">
    <w:name w:val="Month"/>
    <w:basedOn w:val="Normal"/>
    <w:rsid w:val="00946AB0"/>
    <w:pPr>
      <w:jc w:val="center"/>
    </w:pPr>
    <w:rPr>
      <w:b/>
      <w:sz w:val="28"/>
      <w:szCs w:val="28"/>
    </w:rPr>
  </w:style>
  <w:style w:type="paragraph" w:styleId="Header">
    <w:name w:val="header"/>
    <w:basedOn w:val="Normal"/>
    <w:link w:val="HeaderChar"/>
    <w:autoRedefine/>
    <w:uiPriority w:val="99"/>
    <w:rsid w:val="00946AB0"/>
    <w:pPr>
      <w:pBdr>
        <w:bottom w:val="single" w:sz="4" w:space="3" w:color="auto"/>
      </w:pBdr>
      <w:tabs>
        <w:tab w:val="center" w:pos="4320"/>
        <w:tab w:val="right" w:pos="8640"/>
      </w:tabs>
      <w:jc w:val="center"/>
    </w:pPr>
    <w:rPr>
      <w:i/>
      <w:sz w:val="20"/>
      <w:szCs w:val="20"/>
    </w:rPr>
  </w:style>
  <w:style w:type="character" w:customStyle="1" w:styleId="HeaderChar">
    <w:name w:val="Header Char"/>
    <w:basedOn w:val="DefaultParagraphFont"/>
    <w:link w:val="Header"/>
    <w:uiPriority w:val="99"/>
    <w:rsid w:val="00946AB0"/>
    <w:rPr>
      <w:rFonts w:eastAsia="Times New Roman" w:cs="Times New Roman"/>
      <w:i/>
      <w:sz w:val="20"/>
      <w:szCs w:val="20"/>
    </w:rPr>
  </w:style>
  <w:style w:type="character" w:styleId="PageNumber">
    <w:name w:val="page number"/>
    <w:rsid w:val="00946AB0"/>
    <w:rPr>
      <w:rFonts w:ascii="Times New Roman" w:hAnsi="Times New Roman"/>
      <w:b/>
      <w:sz w:val="20"/>
      <w:szCs w:val="20"/>
    </w:rPr>
  </w:style>
  <w:style w:type="table" w:styleId="TableGrid">
    <w:name w:val="Table Grid"/>
    <w:basedOn w:val="TableNormal"/>
    <w:rsid w:val="00946AB0"/>
    <w:pPr>
      <w:spacing w:line="240" w:lineRule="auto"/>
      <w:ind w:left="0" w:firstLine="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link w:val="QuestionChar"/>
    <w:rsid w:val="00946AB0"/>
    <w:pPr>
      <w:overflowPunct w:val="0"/>
      <w:autoSpaceDE w:val="0"/>
      <w:autoSpaceDN w:val="0"/>
      <w:adjustRightInd w:val="0"/>
      <w:textAlignment w:val="baseline"/>
    </w:pPr>
    <w:rPr>
      <w:i/>
    </w:rPr>
  </w:style>
  <w:style w:type="paragraph" w:styleId="HTMLPreformatted">
    <w:name w:val="HTML Preformatted"/>
    <w:basedOn w:val="Normal"/>
    <w:link w:val="HTMLPreformattedChar"/>
    <w:rsid w:val="00946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basedOn w:val="DefaultParagraphFont"/>
    <w:link w:val="HTMLPreformatted"/>
    <w:rsid w:val="00946AB0"/>
    <w:rPr>
      <w:rFonts w:ascii="Courier New" w:eastAsia="Times New Roman" w:hAnsi="Courier New" w:cs="Courier New"/>
      <w:sz w:val="24"/>
      <w:szCs w:val="20"/>
    </w:rPr>
  </w:style>
  <w:style w:type="paragraph" w:styleId="Footer">
    <w:name w:val="footer"/>
    <w:basedOn w:val="Normal"/>
    <w:link w:val="FooterChar"/>
    <w:rsid w:val="00946AB0"/>
    <w:pPr>
      <w:tabs>
        <w:tab w:val="center" w:pos="4320"/>
        <w:tab w:val="right" w:pos="8640"/>
      </w:tabs>
    </w:pPr>
  </w:style>
  <w:style w:type="character" w:customStyle="1" w:styleId="FooterChar">
    <w:name w:val="Footer Char"/>
    <w:basedOn w:val="DefaultParagraphFont"/>
    <w:link w:val="Footer"/>
    <w:rsid w:val="00946AB0"/>
    <w:rPr>
      <w:rFonts w:eastAsia="Times New Roman" w:cs="Times New Roman"/>
      <w:sz w:val="24"/>
      <w:szCs w:val="24"/>
    </w:rPr>
  </w:style>
  <w:style w:type="character" w:customStyle="1" w:styleId="QuestionChar">
    <w:name w:val="Question Char"/>
    <w:link w:val="Question"/>
    <w:rsid w:val="00946AB0"/>
    <w:rPr>
      <w:rFonts w:eastAsia="Times New Roman" w:cs="Times New Roman"/>
      <w:i/>
      <w:sz w:val="24"/>
      <w:szCs w:val="24"/>
    </w:rPr>
  </w:style>
  <w:style w:type="paragraph" w:styleId="Title">
    <w:name w:val="Title"/>
    <w:basedOn w:val="Normal"/>
    <w:next w:val="Normal"/>
    <w:link w:val="TitleChar"/>
    <w:uiPriority w:val="10"/>
    <w:qFormat/>
    <w:rsid w:val="00946AB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946AB0"/>
    <w:rPr>
      <w:rFonts w:ascii="Cambria" w:eastAsia="Times New Roman" w:hAnsi="Cambria" w:cs="Times New Roman"/>
      <w:b/>
      <w:bCs/>
      <w:kern w:val="28"/>
      <w:sz w:val="32"/>
      <w:szCs w:val="32"/>
    </w:rPr>
  </w:style>
  <w:style w:type="character" w:styleId="Hyperlink">
    <w:name w:val="Hyperlink"/>
    <w:uiPriority w:val="99"/>
    <w:unhideWhenUsed/>
    <w:rsid w:val="00946AB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quynhvang.net/101CauHoiKinhThanh/101CauHoi.htm" TargetMode="External"/><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241</Pages>
  <Words>96525</Words>
  <Characters>550198</Characters>
  <Application>Microsoft Office Word</Application>
  <DocSecurity>0</DocSecurity>
  <Lines>4584</Lines>
  <Paragraphs>1290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2021-11-19T23:22:00Z</dcterms:created>
  <dcterms:modified xsi:type="dcterms:W3CDTF">2021-11-20T03:40:00Z</dcterms:modified>
</cp:coreProperties>
</file>